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71" w:rsidRPr="00FB37F4" w:rsidRDefault="00B00228" w:rsidP="00C150B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t>2024/2025</w:t>
      </w:r>
      <w:r w:rsidR="00201E71" w:rsidRPr="00FB37F4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201E71" w:rsidRPr="00FB37F4" w:rsidRDefault="004B189D" w:rsidP="00C150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7F4">
        <w:rPr>
          <w:rFonts w:ascii="Times New Roman" w:hAnsi="Times New Roman" w:cs="Times New Roman"/>
          <w:b/>
          <w:sz w:val="24"/>
          <w:szCs w:val="24"/>
        </w:rPr>
        <w:t xml:space="preserve">ORDU ÜNİVERSİTESİ DÜRİYE ÇETİNCEVİZ </w:t>
      </w:r>
      <w:r w:rsidR="00201E71" w:rsidRPr="00FB37F4">
        <w:rPr>
          <w:rFonts w:ascii="Times New Roman" w:hAnsi="Times New Roman" w:cs="Times New Roman"/>
          <w:b/>
          <w:sz w:val="24"/>
          <w:szCs w:val="24"/>
        </w:rPr>
        <w:t>ANAOKULU</w:t>
      </w:r>
    </w:p>
    <w:p w:rsidR="00201E71" w:rsidRPr="00FB37F4" w:rsidRDefault="00201E71" w:rsidP="00C150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7F4">
        <w:rPr>
          <w:rFonts w:ascii="Times New Roman" w:hAnsi="Times New Roman" w:cs="Times New Roman"/>
          <w:b/>
          <w:bCs/>
          <w:sz w:val="24"/>
          <w:szCs w:val="24"/>
        </w:rPr>
        <w:t>OKUL AİLE BİRLİĞİ GENEL KURUL TOPLANTISI</w:t>
      </w:r>
    </w:p>
    <w:p w:rsidR="00201E71" w:rsidRPr="00FB37F4" w:rsidRDefault="00201E71" w:rsidP="00176C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1E71" w:rsidRPr="00FB37F4" w:rsidRDefault="00201E71" w:rsidP="00176C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7F4">
        <w:rPr>
          <w:rFonts w:ascii="Times New Roman" w:hAnsi="Times New Roman" w:cs="Times New Roman"/>
          <w:b/>
          <w:bCs/>
          <w:sz w:val="24"/>
          <w:szCs w:val="24"/>
        </w:rPr>
        <w:t xml:space="preserve">TOPLANTI TARİHİ: </w:t>
      </w:r>
      <w:r w:rsidR="00B0022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154F55" w:rsidRPr="00FB37F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0228">
        <w:rPr>
          <w:rFonts w:ascii="Times New Roman" w:hAnsi="Times New Roman" w:cs="Times New Roman"/>
          <w:b/>
          <w:bCs/>
          <w:sz w:val="24"/>
          <w:szCs w:val="24"/>
        </w:rPr>
        <w:t>10.2024</w:t>
      </w:r>
    </w:p>
    <w:p w:rsidR="00201E71" w:rsidRPr="00FB37F4" w:rsidRDefault="00201E71" w:rsidP="00176C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7F4">
        <w:rPr>
          <w:rFonts w:ascii="Times New Roman" w:hAnsi="Times New Roman" w:cs="Times New Roman"/>
          <w:b/>
          <w:bCs/>
          <w:sz w:val="24"/>
          <w:szCs w:val="24"/>
        </w:rPr>
        <w:t>TOPLANTI SAATİ</w:t>
      </w:r>
      <w:r w:rsidRPr="00FB37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0228">
        <w:rPr>
          <w:rFonts w:ascii="Times New Roman" w:hAnsi="Times New Roman" w:cs="Times New Roman"/>
          <w:b/>
          <w:sz w:val="24"/>
          <w:szCs w:val="24"/>
        </w:rPr>
        <w:t>10.3</w:t>
      </w:r>
      <w:r w:rsidR="004B189D" w:rsidRPr="00FB37F4">
        <w:rPr>
          <w:rFonts w:ascii="Times New Roman" w:hAnsi="Times New Roman" w:cs="Times New Roman"/>
          <w:b/>
          <w:sz w:val="24"/>
          <w:szCs w:val="24"/>
        </w:rPr>
        <w:t>0</w:t>
      </w:r>
    </w:p>
    <w:p w:rsidR="00201E71" w:rsidRPr="00FB37F4" w:rsidRDefault="00201E71" w:rsidP="00176C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7F4">
        <w:rPr>
          <w:rFonts w:ascii="Times New Roman" w:hAnsi="Times New Roman" w:cs="Times New Roman"/>
          <w:b/>
          <w:sz w:val="24"/>
          <w:szCs w:val="24"/>
        </w:rPr>
        <w:t>TOPLANTI YERİ:</w:t>
      </w:r>
      <w:r w:rsidR="004B189D" w:rsidRPr="00FB37F4">
        <w:rPr>
          <w:rFonts w:ascii="Times New Roman" w:hAnsi="Times New Roman" w:cs="Times New Roman"/>
          <w:b/>
          <w:sz w:val="24"/>
          <w:szCs w:val="24"/>
        </w:rPr>
        <w:t xml:space="preserve"> KIŞ BAHÇESİ</w:t>
      </w:r>
    </w:p>
    <w:p w:rsidR="00201E71" w:rsidRPr="00FB37F4" w:rsidRDefault="00201E71" w:rsidP="00FB37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7F4">
        <w:rPr>
          <w:rFonts w:ascii="Times New Roman" w:hAnsi="Times New Roman" w:cs="Times New Roman"/>
          <w:b/>
          <w:sz w:val="24"/>
          <w:szCs w:val="24"/>
        </w:rPr>
        <w:t>TOPLANTI NO:</w:t>
      </w:r>
      <w:r w:rsidR="004B189D" w:rsidRPr="00FB37F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201E71" w:rsidRPr="00FB37F4" w:rsidRDefault="00201E71" w:rsidP="00176CB3">
      <w:pPr>
        <w:pStyle w:val="NormalWeb"/>
        <w:jc w:val="both"/>
        <w:rPr>
          <w:b/>
          <w:u w:val="single"/>
        </w:rPr>
      </w:pPr>
      <w:r w:rsidRPr="00FB37F4">
        <w:rPr>
          <w:b/>
          <w:u w:val="single"/>
        </w:rPr>
        <w:t>GÜNDEM MADDELERİ</w:t>
      </w:r>
    </w:p>
    <w:p w:rsidR="00154F55" w:rsidRPr="00FB37F4" w:rsidRDefault="00154F55" w:rsidP="00154F55">
      <w:pPr>
        <w:pStyle w:val="GvdeMetni1"/>
        <w:tabs>
          <w:tab w:val="left" w:pos="7860"/>
        </w:tabs>
        <w:spacing w:before="0" w:line="240" w:lineRule="auto"/>
        <w:ind w:left="60"/>
        <w:rPr>
          <w:sz w:val="24"/>
          <w:szCs w:val="24"/>
        </w:rPr>
      </w:pPr>
      <w:r w:rsidRPr="00FB37F4">
        <w:rPr>
          <w:sz w:val="24"/>
          <w:szCs w:val="24"/>
        </w:rPr>
        <w:t>1.Açılış ve Yoklama</w:t>
      </w:r>
    </w:p>
    <w:p w:rsidR="00154F55" w:rsidRPr="00FB37F4" w:rsidRDefault="00154F55" w:rsidP="00154F55">
      <w:pPr>
        <w:pStyle w:val="GvdeMetni1"/>
        <w:tabs>
          <w:tab w:val="left" w:pos="7860"/>
        </w:tabs>
        <w:spacing w:before="0" w:line="240" w:lineRule="auto"/>
        <w:ind w:left="60"/>
        <w:rPr>
          <w:sz w:val="24"/>
          <w:szCs w:val="24"/>
        </w:rPr>
      </w:pPr>
      <w:r w:rsidRPr="00FB37F4">
        <w:rPr>
          <w:sz w:val="24"/>
          <w:szCs w:val="24"/>
        </w:rPr>
        <w:t xml:space="preserve">2.Divan Teşekkülü (Açık oyla veli üyeler arasından bir divan başkanı ve bir </w:t>
      </w:r>
      <w:proofErr w:type="gramStart"/>
      <w:r w:rsidRPr="00FB37F4">
        <w:rPr>
          <w:sz w:val="24"/>
          <w:szCs w:val="24"/>
        </w:rPr>
        <w:t>katip</w:t>
      </w:r>
      <w:proofErr w:type="gramEnd"/>
      <w:r w:rsidRPr="00FB37F4">
        <w:rPr>
          <w:sz w:val="24"/>
          <w:szCs w:val="24"/>
        </w:rPr>
        <w:t xml:space="preserve"> seçilmesi)</w:t>
      </w:r>
    </w:p>
    <w:p w:rsidR="00154F55" w:rsidRPr="00FB37F4" w:rsidRDefault="00154F55" w:rsidP="00154F55">
      <w:pPr>
        <w:pStyle w:val="GvdeMetni1"/>
        <w:tabs>
          <w:tab w:val="left" w:pos="7860"/>
        </w:tabs>
        <w:spacing w:before="0" w:line="240" w:lineRule="auto"/>
        <w:ind w:left="60"/>
        <w:rPr>
          <w:sz w:val="24"/>
          <w:szCs w:val="24"/>
        </w:rPr>
      </w:pPr>
      <w:r w:rsidRPr="00FB37F4">
        <w:rPr>
          <w:sz w:val="24"/>
          <w:szCs w:val="24"/>
        </w:rPr>
        <w:t>3.Saygı duruşu ve İstiklal Marşımızın okunması</w:t>
      </w:r>
    </w:p>
    <w:p w:rsidR="00154F55" w:rsidRPr="00FB37F4" w:rsidRDefault="00154F55" w:rsidP="00154F55">
      <w:pPr>
        <w:pStyle w:val="GvdeMetni1"/>
        <w:tabs>
          <w:tab w:val="left" w:pos="7860"/>
        </w:tabs>
        <w:spacing w:before="0" w:line="240" w:lineRule="auto"/>
        <w:ind w:left="60"/>
        <w:rPr>
          <w:sz w:val="24"/>
          <w:szCs w:val="24"/>
        </w:rPr>
      </w:pPr>
      <w:r w:rsidRPr="00FB37F4">
        <w:rPr>
          <w:sz w:val="24"/>
          <w:szCs w:val="24"/>
        </w:rPr>
        <w:t>4. Okul Müdürü ve Okul Aile Birliği Başkanının konuşması</w:t>
      </w:r>
    </w:p>
    <w:p w:rsidR="00154F55" w:rsidRPr="00FB37F4" w:rsidRDefault="00154F55" w:rsidP="00154F55">
      <w:pPr>
        <w:pStyle w:val="GvdeMetni1"/>
        <w:tabs>
          <w:tab w:val="left" w:pos="7860"/>
        </w:tabs>
        <w:spacing w:before="0" w:line="240" w:lineRule="auto"/>
        <w:ind w:left="60"/>
        <w:rPr>
          <w:sz w:val="24"/>
          <w:szCs w:val="24"/>
        </w:rPr>
      </w:pPr>
      <w:r w:rsidRPr="00FB37F4">
        <w:rPr>
          <w:sz w:val="24"/>
          <w:szCs w:val="24"/>
        </w:rPr>
        <w:t>5.Raporların okunması;</w:t>
      </w:r>
    </w:p>
    <w:p w:rsidR="00154F55" w:rsidRPr="00FB37F4" w:rsidRDefault="00154F55" w:rsidP="00154F55">
      <w:pPr>
        <w:pStyle w:val="GvdeMetni1"/>
        <w:tabs>
          <w:tab w:val="left" w:pos="7860"/>
        </w:tabs>
        <w:spacing w:before="0" w:line="240" w:lineRule="auto"/>
        <w:ind w:left="60"/>
        <w:rPr>
          <w:sz w:val="24"/>
          <w:szCs w:val="24"/>
        </w:rPr>
      </w:pPr>
      <w:proofErr w:type="spellStart"/>
      <w:proofErr w:type="gramStart"/>
      <w:r w:rsidRPr="00FB37F4">
        <w:rPr>
          <w:sz w:val="24"/>
          <w:szCs w:val="24"/>
        </w:rPr>
        <w:t>a</w:t>
      </w:r>
      <w:proofErr w:type="gramEnd"/>
      <w:r w:rsidRPr="00FB37F4">
        <w:rPr>
          <w:sz w:val="24"/>
          <w:szCs w:val="24"/>
        </w:rPr>
        <w:t>.Yönetim</w:t>
      </w:r>
      <w:proofErr w:type="spellEnd"/>
      <w:r w:rsidRPr="00FB37F4">
        <w:rPr>
          <w:sz w:val="24"/>
          <w:szCs w:val="24"/>
        </w:rPr>
        <w:t xml:space="preserve"> Kurulu Faaliyet Raporunun okunması</w:t>
      </w:r>
    </w:p>
    <w:p w:rsidR="00154F55" w:rsidRPr="00FB37F4" w:rsidRDefault="00154F55" w:rsidP="00154F55">
      <w:pPr>
        <w:pStyle w:val="GvdeMetni1"/>
        <w:tabs>
          <w:tab w:val="left" w:pos="7860"/>
        </w:tabs>
        <w:spacing w:before="0" w:line="240" w:lineRule="auto"/>
        <w:ind w:left="60"/>
        <w:rPr>
          <w:sz w:val="24"/>
          <w:szCs w:val="24"/>
        </w:rPr>
      </w:pPr>
      <w:proofErr w:type="gramStart"/>
      <w:r w:rsidRPr="00FB37F4">
        <w:rPr>
          <w:sz w:val="24"/>
          <w:szCs w:val="24"/>
        </w:rPr>
        <w:t>b</w:t>
      </w:r>
      <w:proofErr w:type="gramEnd"/>
      <w:r w:rsidRPr="00FB37F4">
        <w:rPr>
          <w:sz w:val="24"/>
          <w:szCs w:val="24"/>
        </w:rPr>
        <w:t>. Denetleme Kurulu Faaliyet Raporunun okunması</w:t>
      </w:r>
    </w:p>
    <w:p w:rsidR="00154F55" w:rsidRPr="00FB37F4" w:rsidRDefault="00154F55" w:rsidP="00154F55">
      <w:pPr>
        <w:pStyle w:val="GvdeMetni1"/>
        <w:tabs>
          <w:tab w:val="left" w:pos="7860"/>
        </w:tabs>
        <w:spacing w:before="0" w:line="240" w:lineRule="auto"/>
        <w:ind w:left="60"/>
        <w:rPr>
          <w:sz w:val="24"/>
          <w:szCs w:val="24"/>
        </w:rPr>
      </w:pPr>
      <w:proofErr w:type="spellStart"/>
      <w:proofErr w:type="gramStart"/>
      <w:r w:rsidRPr="00FB37F4">
        <w:rPr>
          <w:sz w:val="24"/>
          <w:szCs w:val="24"/>
        </w:rPr>
        <w:t>c</w:t>
      </w:r>
      <w:proofErr w:type="gramEnd"/>
      <w:r w:rsidRPr="00FB37F4">
        <w:rPr>
          <w:sz w:val="24"/>
          <w:szCs w:val="24"/>
        </w:rPr>
        <w:t>.Yönetim</w:t>
      </w:r>
      <w:proofErr w:type="spellEnd"/>
      <w:r w:rsidRPr="00FB37F4">
        <w:rPr>
          <w:sz w:val="24"/>
          <w:szCs w:val="24"/>
        </w:rPr>
        <w:t xml:space="preserve"> ve Denetim Kurulları faaliyet raporlarının görüşülmesi ve ibrazı</w:t>
      </w:r>
    </w:p>
    <w:p w:rsidR="00154F55" w:rsidRPr="00FB37F4" w:rsidRDefault="00B00228" w:rsidP="00154F55">
      <w:pPr>
        <w:pStyle w:val="GvdeMetni1"/>
        <w:tabs>
          <w:tab w:val="left" w:pos="7860"/>
        </w:tabs>
        <w:spacing w:before="0"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>6.2024-2025</w:t>
      </w:r>
      <w:r w:rsidR="00154F55" w:rsidRPr="00FB37F4">
        <w:rPr>
          <w:sz w:val="24"/>
          <w:szCs w:val="24"/>
        </w:rPr>
        <w:t xml:space="preserve"> Eğitim Öğretim yılında okulda oluşturulan kurul ve komisyonlara temsilci</w:t>
      </w:r>
    </w:p>
    <w:p w:rsidR="00154F55" w:rsidRPr="00FB37F4" w:rsidRDefault="00154F55" w:rsidP="00154F55">
      <w:pPr>
        <w:pStyle w:val="GvdeMetni1"/>
        <w:tabs>
          <w:tab w:val="left" w:pos="7860"/>
        </w:tabs>
        <w:spacing w:before="0" w:line="240" w:lineRule="auto"/>
        <w:ind w:left="60"/>
        <w:rPr>
          <w:sz w:val="24"/>
          <w:szCs w:val="24"/>
        </w:rPr>
      </w:pPr>
      <w:r w:rsidRPr="00FB37F4">
        <w:rPr>
          <w:sz w:val="24"/>
          <w:szCs w:val="24"/>
        </w:rPr>
        <w:t xml:space="preserve">        </w:t>
      </w:r>
      <w:proofErr w:type="gramStart"/>
      <w:r w:rsidRPr="00FB37F4">
        <w:rPr>
          <w:sz w:val="24"/>
          <w:szCs w:val="24"/>
        </w:rPr>
        <w:t>seçimlerinin</w:t>
      </w:r>
      <w:proofErr w:type="gramEnd"/>
      <w:r w:rsidRPr="00FB37F4">
        <w:rPr>
          <w:sz w:val="24"/>
          <w:szCs w:val="24"/>
        </w:rPr>
        <w:t xml:space="preserve"> yapılması;</w:t>
      </w:r>
    </w:p>
    <w:p w:rsidR="00154F55" w:rsidRPr="00FB37F4" w:rsidRDefault="00154F55" w:rsidP="00154F55">
      <w:pPr>
        <w:pStyle w:val="GvdeMetni1"/>
        <w:tabs>
          <w:tab w:val="left" w:pos="7860"/>
        </w:tabs>
        <w:spacing w:before="0" w:line="240" w:lineRule="auto"/>
        <w:ind w:left="60"/>
        <w:rPr>
          <w:sz w:val="24"/>
          <w:szCs w:val="24"/>
        </w:rPr>
      </w:pPr>
      <w:r w:rsidRPr="00FB37F4">
        <w:rPr>
          <w:sz w:val="24"/>
          <w:szCs w:val="24"/>
        </w:rPr>
        <w:t xml:space="preserve">           </w:t>
      </w:r>
      <w:proofErr w:type="spellStart"/>
      <w:proofErr w:type="gramStart"/>
      <w:r w:rsidRPr="00FB37F4">
        <w:rPr>
          <w:sz w:val="24"/>
          <w:szCs w:val="24"/>
        </w:rPr>
        <w:t>a</w:t>
      </w:r>
      <w:proofErr w:type="gramEnd"/>
      <w:r w:rsidRPr="00FB37F4">
        <w:rPr>
          <w:sz w:val="24"/>
          <w:szCs w:val="24"/>
        </w:rPr>
        <w:t>.Yönetim</w:t>
      </w:r>
      <w:proofErr w:type="spellEnd"/>
      <w:r w:rsidRPr="00FB37F4">
        <w:rPr>
          <w:sz w:val="24"/>
          <w:szCs w:val="24"/>
        </w:rPr>
        <w:t xml:space="preserve"> Kuruluna; 5 asil 5 yedek üyenin seçilmesi.</w:t>
      </w:r>
    </w:p>
    <w:p w:rsidR="00154F55" w:rsidRPr="00FB37F4" w:rsidRDefault="00154F55" w:rsidP="00154F55">
      <w:pPr>
        <w:pStyle w:val="GvdeMetni1"/>
        <w:tabs>
          <w:tab w:val="left" w:pos="7860"/>
        </w:tabs>
        <w:spacing w:before="0" w:line="240" w:lineRule="auto"/>
        <w:ind w:left="60"/>
        <w:rPr>
          <w:sz w:val="24"/>
          <w:szCs w:val="24"/>
        </w:rPr>
      </w:pPr>
      <w:r w:rsidRPr="00FB37F4">
        <w:rPr>
          <w:sz w:val="24"/>
          <w:szCs w:val="24"/>
        </w:rPr>
        <w:t xml:space="preserve">           </w:t>
      </w:r>
      <w:proofErr w:type="gramStart"/>
      <w:r w:rsidRPr="00FB37F4">
        <w:rPr>
          <w:sz w:val="24"/>
          <w:szCs w:val="24"/>
        </w:rPr>
        <w:t>b</w:t>
      </w:r>
      <w:proofErr w:type="gramEnd"/>
      <w:r w:rsidRPr="00FB37F4">
        <w:rPr>
          <w:sz w:val="24"/>
          <w:szCs w:val="24"/>
        </w:rPr>
        <w:t>. Denetleme Kuruluna; üyelerden 1 asil 1 yedek üyenin seçilmesi</w:t>
      </w:r>
    </w:p>
    <w:p w:rsidR="00154F55" w:rsidRPr="00FB37F4" w:rsidRDefault="00154F55" w:rsidP="00154F55">
      <w:pPr>
        <w:pStyle w:val="GvdeMetni1"/>
        <w:tabs>
          <w:tab w:val="left" w:pos="7860"/>
        </w:tabs>
        <w:spacing w:before="0" w:line="240" w:lineRule="auto"/>
        <w:ind w:left="60"/>
        <w:rPr>
          <w:sz w:val="24"/>
          <w:szCs w:val="24"/>
        </w:rPr>
      </w:pPr>
      <w:r w:rsidRPr="00FB37F4">
        <w:rPr>
          <w:sz w:val="24"/>
          <w:szCs w:val="24"/>
        </w:rPr>
        <w:t xml:space="preserve">           </w:t>
      </w:r>
      <w:proofErr w:type="gramStart"/>
      <w:r w:rsidRPr="00FB37F4">
        <w:rPr>
          <w:sz w:val="24"/>
          <w:szCs w:val="24"/>
        </w:rPr>
        <w:t>c</w:t>
      </w:r>
      <w:proofErr w:type="gramEnd"/>
      <w:r w:rsidRPr="00FB37F4">
        <w:rPr>
          <w:sz w:val="24"/>
          <w:szCs w:val="24"/>
        </w:rPr>
        <w:t>. Okul Disiplin Kuruluna 1 veli üyenin seçilmesi.</w:t>
      </w:r>
    </w:p>
    <w:p w:rsidR="00154F55" w:rsidRPr="00FB37F4" w:rsidRDefault="00154F55" w:rsidP="00154F55">
      <w:pPr>
        <w:pStyle w:val="GvdeMetni1"/>
        <w:tabs>
          <w:tab w:val="left" w:pos="7860"/>
        </w:tabs>
        <w:spacing w:before="0" w:line="240" w:lineRule="auto"/>
        <w:ind w:left="60"/>
        <w:rPr>
          <w:sz w:val="24"/>
          <w:szCs w:val="24"/>
        </w:rPr>
      </w:pPr>
      <w:r w:rsidRPr="00FB37F4">
        <w:rPr>
          <w:sz w:val="24"/>
          <w:szCs w:val="24"/>
        </w:rPr>
        <w:t xml:space="preserve">           </w:t>
      </w:r>
      <w:proofErr w:type="gramStart"/>
      <w:r w:rsidRPr="00FB37F4">
        <w:rPr>
          <w:sz w:val="24"/>
          <w:szCs w:val="24"/>
        </w:rPr>
        <w:t>d</w:t>
      </w:r>
      <w:proofErr w:type="gramEnd"/>
      <w:r w:rsidRPr="00FB37F4">
        <w:rPr>
          <w:sz w:val="24"/>
          <w:szCs w:val="24"/>
        </w:rPr>
        <w:t>. OGYE( Okul Gelişim Yönetim Ekibi)'ye 1 veli temsilcisinin seçilmesi.</w:t>
      </w:r>
    </w:p>
    <w:p w:rsidR="00154F55" w:rsidRPr="00FB37F4" w:rsidRDefault="00154F55" w:rsidP="00154F55">
      <w:pPr>
        <w:pStyle w:val="GvdeMetni1"/>
        <w:tabs>
          <w:tab w:val="left" w:pos="7860"/>
        </w:tabs>
        <w:spacing w:before="0" w:line="240" w:lineRule="auto"/>
        <w:ind w:left="60"/>
        <w:rPr>
          <w:sz w:val="24"/>
          <w:szCs w:val="24"/>
        </w:rPr>
      </w:pPr>
      <w:r w:rsidRPr="00FB37F4">
        <w:rPr>
          <w:sz w:val="24"/>
          <w:szCs w:val="24"/>
        </w:rPr>
        <w:t>7.Yeni Yönetim Kurulunun bağış toplama ve harcama yapma konularında yetkilendirilmesi</w:t>
      </w:r>
    </w:p>
    <w:p w:rsidR="00154F55" w:rsidRPr="00FB37F4" w:rsidRDefault="00154F55" w:rsidP="00154F55">
      <w:pPr>
        <w:pStyle w:val="GvdeMetni1"/>
        <w:tabs>
          <w:tab w:val="left" w:pos="7860"/>
        </w:tabs>
        <w:spacing w:before="0" w:line="240" w:lineRule="auto"/>
        <w:ind w:left="60"/>
        <w:rPr>
          <w:sz w:val="24"/>
          <w:szCs w:val="24"/>
        </w:rPr>
      </w:pPr>
      <w:r w:rsidRPr="00FB37F4">
        <w:rPr>
          <w:sz w:val="24"/>
          <w:szCs w:val="24"/>
        </w:rPr>
        <w:t>8.Okul Aile Birliği Banka hesabının kullanılması için ilgili kişinin yetkilendirilmesi</w:t>
      </w:r>
    </w:p>
    <w:p w:rsidR="00154F55" w:rsidRPr="00FB37F4" w:rsidRDefault="00154F55" w:rsidP="00154F55">
      <w:pPr>
        <w:pStyle w:val="GvdeMetni1"/>
        <w:tabs>
          <w:tab w:val="left" w:pos="7860"/>
        </w:tabs>
        <w:spacing w:before="0" w:line="240" w:lineRule="auto"/>
        <w:ind w:left="60"/>
        <w:rPr>
          <w:sz w:val="24"/>
          <w:szCs w:val="24"/>
        </w:rPr>
      </w:pPr>
      <w:r w:rsidRPr="00FB37F4">
        <w:rPr>
          <w:sz w:val="24"/>
          <w:szCs w:val="24"/>
        </w:rPr>
        <w:t>9.Okulun eğitim ve öğretimde kalite ve başarısının yükseltilmesine yönelik önerilerin görüşülmesi</w:t>
      </w:r>
    </w:p>
    <w:p w:rsidR="00154F55" w:rsidRDefault="00154F55" w:rsidP="00154F55">
      <w:pPr>
        <w:pStyle w:val="GvdeMetni1"/>
        <w:tabs>
          <w:tab w:val="left" w:pos="7860"/>
        </w:tabs>
        <w:spacing w:before="0" w:line="240" w:lineRule="auto"/>
        <w:ind w:left="60"/>
        <w:rPr>
          <w:sz w:val="24"/>
          <w:szCs w:val="24"/>
        </w:rPr>
      </w:pPr>
      <w:r w:rsidRPr="00FB37F4">
        <w:rPr>
          <w:sz w:val="24"/>
          <w:szCs w:val="24"/>
        </w:rPr>
        <w:t>10.Dilek ve temenniler ve kapanış</w:t>
      </w:r>
    </w:p>
    <w:p w:rsidR="00B00228" w:rsidRPr="00FB37F4" w:rsidRDefault="00B00228" w:rsidP="00154F55">
      <w:pPr>
        <w:pStyle w:val="GvdeMetni1"/>
        <w:tabs>
          <w:tab w:val="left" w:pos="7860"/>
        </w:tabs>
        <w:spacing w:before="0" w:line="240" w:lineRule="auto"/>
        <w:ind w:left="60"/>
        <w:rPr>
          <w:sz w:val="24"/>
          <w:szCs w:val="24"/>
        </w:rPr>
      </w:pPr>
    </w:p>
    <w:p w:rsidR="00201E71" w:rsidRPr="00FB37F4" w:rsidRDefault="00201E71" w:rsidP="00FB37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7F4">
        <w:rPr>
          <w:rFonts w:ascii="Times New Roman" w:hAnsi="Times New Roman" w:cs="Times New Roman"/>
          <w:b/>
          <w:sz w:val="24"/>
          <w:szCs w:val="24"/>
          <w:u w:val="single"/>
        </w:rPr>
        <w:t>GÜNDEM MADDELERİNİN GÖRÜŞÜLMESİ</w:t>
      </w:r>
    </w:p>
    <w:p w:rsidR="00201E71" w:rsidRPr="00FB37F4" w:rsidRDefault="00201E71" w:rsidP="00176CB3">
      <w:pPr>
        <w:pStyle w:val="NormalWeb"/>
        <w:spacing w:before="0" w:beforeAutospacing="0" w:after="0" w:afterAutospacing="0"/>
        <w:jc w:val="both"/>
      </w:pPr>
    </w:p>
    <w:p w:rsidR="00201E71" w:rsidRPr="00FB37F4" w:rsidRDefault="00201E71" w:rsidP="00176CB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r w:rsidRPr="00FB37F4">
        <w:rPr>
          <w:b/>
        </w:rPr>
        <w:t>Açılış ve yoklama.</w:t>
      </w:r>
    </w:p>
    <w:p w:rsidR="00201E71" w:rsidRPr="00FB37F4" w:rsidRDefault="00201E71" w:rsidP="00176C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7F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CB6861" w:rsidRPr="00FB37F4">
        <w:rPr>
          <w:rFonts w:ascii="Times New Roman" w:hAnsi="Times New Roman" w:cs="Times New Roman"/>
          <w:bCs/>
          <w:sz w:val="24"/>
          <w:szCs w:val="24"/>
        </w:rPr>
        <w:t>Ordu Üniversitesi</w:t>
      </w:r>
      <w:r w:rsidR="00B00228">
        <w:rPr>
          <w:rFonts w:ascii="Times New Roman" w:hAnsi="Times New Roman" w:cs="Times New Roman"/>
          <w:bCs/>
          <w:sz w:val="24"/>
          <w:szCs w:val="24"/>
        </w:rPr>
        <w:t xml:space="preserve"> Düriye Çetinceviz Anaokulu 2024/2025</w:t>
      </w:r>
      <w:r w:rsidRPr="00FB37F4">
        <w:rPr>
          <w:rFonts w:ascii="Times New Roman" w:hAnsi="Times New Roman" w:cs="Times New Roman"/>
          <w:bCs/>
          <w:sz w:val="24"/>
          <w:szCs w:val="24"/>
        </w:rPr>
        <w:t xml:space="preserve"> Eğitim Öğretim yılı Okul Aile Birliği toplantısı daha önceden belirlendiği şekilde </w:t>
      </w:r>
      <w:r w:rsidR="00B00228">
        <w:rPr>
          <w:rFonts w:ascii="Times New Roman" w:hAnsi="Times New Roman" w:cs="Times New Roman"/>
          <w:bCs/>
          <w:sz w:val="24"/>
          <w:szCs w:val="24"/>
        </w:rPr>
        <w:t xml:space="preserve">5 </w:t>
      </w:r>
      <w:proofErr w:type="gramStart"/>
      <w:r w:rsidR="00B00228">
        <w:rPr>
          <w:rFonts w:ascii="Times New Roman" w:hAnsi="Times New Roman" w:cs="Times New Roman"/>
          <w:bCs/>
          <w:sz w:val="24"/>
          <w:szCs w:val="24"/>
        </w:rPr>
        <w:t>Ekim</w:t>
      </w:r>
      <w:r w:rsidR="00154F55" w:rsidRPr="00FB3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861" w:rsidRPr="00FB37F4">
        <w:rPr>
          <w:rFonts w:ascii="Times New Roman" w:hAnsi="Times New Roman" w:cs="Times New Roman"/>
          <w:bCs/>
          <w:sz w:val="24"/>
          <w:szCs w:val="24"/>
        </w:rPr>
        <w:t>Cumartesi</w:t>
      </w:r>
      <w:proofErr w:type="gramEnd"/>
      <w:r w:rsidR="00CB6861" w:rsidRPr="00FB3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7F4">
        <w:rPr>
          <w:rFonts w:ascii="Times New Roman" w:hAnsi="Times New Roman" w:cs="Times New Roman"/>
          <w:bCs/>
          <w:sz w:val="24"/>
          <w:szCs w:val="24"/>
        </w:rPr>
        <w:t xml:space="preserve">günü saat </w:t>
      </w:r>
      <w:r w:rsidR="00B00228">
        <w:rPr>
          <w:rFonts w:ascii="Times New Roman" w:hAnsi="Times New Roman" w:cs="Times New Roman"/>
          <w:bCs/>
          <w:sz w:val="24"/>
          <w:szCs w:val="24"/>
        </w:rPr>
        <w:t>10.30’da</w:t>
      </w:r>
      <w:r w:rsidRPr="00FB37F4">
        <w:rPr>
          <w:rFonts w:ascii="Times New Roman" w:hAnsi="Times New Roman" w:cs="Times New Roman"/>
          <w:bCs/>
          <w:sz w:val="24"/>
          <w:szCs w:val="24"/>
        </w:rPr>
        <w:t xml:space="preserve"> başladı. Gerekli katılımın sağlandığı görül</w:t>
      </w:r>
      <w:r w:rsidR="00C150B3" w:rsidRPr="00FB37F4">
        <w:rPr>
          <w:rFonts w:ascii="Times New Roman" w:hAnsi="Times New Roman" w:cs="Times New Roman"/>
          <w:bCs/>
          <w:sz w:val="24"/>
          <w:szCs w:val="24"/>
        </w:rPr>
        <w:t>müşt</w:t>
      </w:r>
      <w:r w:rsidRPr="00FB37F4">
        <w:rPr>
          <w:rFonts w:ascii="Times New Roman" w:hAnsi="Times New Roman" w:cs="Times New Roman"/>
          <w:bCs/>
          <w:sz w:val="24"/>
          <w:szCs w:val="24"/>
        </w:rPr>
        <w:t>ü</w:t>
      </w:r>
      <w:r w:rsidR="00C150B3" w:rsidRPr="00FB37F4">
        <w:rPr>
          <w:rFonts w:ascii="Times New Roman" w:hAnsi="Times New Roman" w:cs="Times New Roman"/>
          <w:bCs/>
          <w:sz w:val="24"/>
          <w:szCs w:val="24"/>
        </w:rPr>
        <w:t>r</w:t>
      </w:r>
      <w:r w:rsidRPr="00FB37F4">
        <w:rPr>
          <w:rFonts w:ascii="Times New Roman" w:hAnsi="Times New Roman" w:cs="Times New Roman"/>
          <w:bCs/>
          <w:sz w:val="24"/>
          <w:szCs w:val="24"/>
        </w:rPr>
        <w:t>. Gündem maddelerinin okunmasının ardından yeni gündem maddesinin eklenmesine gerek duyulmamıştır. Gündem maddelerinin görüşülmesine geçil</w:t>
      </w:r>
      <w:r w:rsidR="00C150B3" w:rsidRPr="00FB37F4">
        <w:rPr>
          <w:rFonts w:ascii="Times New Roman" w:hAnsi="Times New Roman" w:cs="Times New Roman"/>
          <w:bCs/>
          <w:sz w:val="24"/>
          <w:szCs w:val="24"/>
        </w:rPr>
        <w:t>mişt</w:t>
      </w:r>
      <w:r w:rsidRPr="00FB37F4">
        <w:rPr>
          <w:rFonts w:ascii="Times New Roman" w:hAnsi="Times New Roman" w:cs="Times New Roman"/>
          <w:bCs/>
          <w:sz w:val="24"/>
          <w:szCs w:val="24"/>
        </w:rPr>
        <w:t>i</w:t>
      </w:r>
      <w:r w:rsidR="00C150B3" w:rsidRPr="00FB37F4">
        <w:rPr>
          <w:rFonts w:ascii="Times New Roman" w:hAnsi="Times New Roman" w:cs="Times New Roman"/>
          <w:bCs/>
          <w:sz w:val="24"/>
          <w:szCs w:val="24"/>
        </w:rPr>
        <w:t>r</w:t>
      </w:r>
      <w:r w:rsidRPr="00FB37F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01E71" w:rsidRPr="00FB37F4" w:rsidRDefault="00201E71" w:rsidP="00176C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4F55" w:rsidRPr="00FB37F4" w:rsidRDefault="00154F55" w:rsidP="00176CB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r w:rsidRPr="00FB37F4">
        <w:rPr>
          <w:b/>
        </w:rPr>
        <w:t xml:space="preserve">Divan Teşekkülü (Açık oyla veli üyeler arasından bir divan başkanı ve bir </w:t>
      </w:r>
      <w:proofErr w:type="gramStart"/>
      <w:r w:rsidRPr="00FB37F4">
        <w:rPr>
          <w:b/>
        </w:rPr>
        <w:t>katip</w:t>
      </w:r>
      <w:proofErr w:type="gramEnd"/>
      <w:r w:rsidRPr="00FB37F4">
        <w:rPr>
          <w:b/>
        </w:rPr>
        <w:t xml:space="preserve"> seçilmesi)</w:t>
      </w:r>
    </w:p>
    <w:p w:rsidR="00154F55" w:rsidRPr="00FB37F4" w:rsidRDefault="00154F55" w:rsidP="00154F55">
      <w:pPr>
        <w:pStyle w:val="NormalWeb"/>
        <w:spacing w:before="0" w:beforeAutospacing="0" w:after="0" w:afterAutospacing="0"/>
        <w:ind w:left="360"/>
        <w:jc w:val="both"/>
      </w:pPr>
      <w:r w:rsidRPr="00FB37F4">
        <w:rPr>
          <w:bCs/>
        </w:rPr>
        <w:t>Ordu Üniversitesi</w:t>
      </w:r>
      <w:r w:rsidR="00B00228">
        <w:rPr>
          <w:bCs/>
        </w:rPr>
        <w:t xml:space="preserve"> Düriye </w:t>
      </w:r>
      <w:proofErr w:type="spellStart"/>
      <w:r w:rsidR="00B00228">
        <w:rPr>
          <w:bCs/>
        </w:rPr>
        <w:t>Çetinceviz</w:t>
      </w:r>
      <w:proofErr w:type="spellEnd"/>
      <w:r w:rsidR="00B00228">
        <w:rPr>
          <w:bCs/>
        </w:rPr>
        <w:t xml:space="preserve"> Anaokulu 2024/</w:t>
      </w:r>
      <w:proofErr w:type="gramStart"/>
      <w:r w:rsidR="00B00228">
        <w:rPr>
          <w:bCs/>
        </w:rPr>
        <w:t>2025</w:t>
      </w:r>
      <w:r w:rsidRPr="00FB37F4">
        <w:rPr>
          <w:bCs/>
        </w:rPr>
        <w:t xml:space="preserve">  Eğitim</w:t>
      </w:r>
      <w:proofErr w:type="gramEnd"/>
      <w:r w:rsidRPr="00FB37F4">
        <w:rPr>
          <w:bCs/>
        </w:rPr>
        <w:t xml:space="preserve"> Öğretim yılı Okul Aile Birliği toplantısı Geçici Divan Kurulu için Başkan ve Yazman seçimi yapıldı. </w:t>
      </w:r>
      <w:r w:rsidRPr="00FB37F4">
        <w:t xml:space="preserve">Veliler arasından gönüllü olan </w:t>
      </w:r>
      <w:r w:rsidR="00B00228">
        <w:t>Edip COŞKUN</w:t>
      </w:r>
      <w:r w:rsidRPr="00FB37F4">
        <w:t xml:space="preserve"> divan başkanı, </w:t>
      </w:r>
      <w:r w:rsidR="00B00228">
        <w:t>Büşra AYDEMİR</w:t>
      </w:r>
      <w:r w:rsidRPr="00FB37F4">
        <w:t xml:space="preserve"> </w:t>
      </w:r>
      <w:proofErr w:type="gramStart"/>
      <w:r w:rsidRPr="00FB37F4">
        <w:t>katip</w:t>
      </w:r>
      <w:proofErr w:type="gramEnd"/>
      <w:r w:rsidRPr="00FB37F4">
        <w:t xml:space="preserve"> seçilmiştir.</w:t>
      </w:r>
    </w:p>
    <w:p w:rsidR="00154F55" w:rsidRPr="00FB37F4" w:rsidRDefault="00154F55" w:rsidP="00154F55">
      <w:pPr>
        <w:pStyle w:val="NormalWeb"/>
        <w:spacing w:before="0" w:beforeAutospacing="0" w:after="0" w:afterAutospacing="0"/>
        <w:jc w:val="both"/>
        <w:rPr>
          <w:b/>
        </w:rPr>
      </w:pPr>
    </w:p>
    <w:p w:rsidR="00201E71" w:rsidRPr="00FB37F4" w:rsidRDefault="00201E71" w:rsidP="00176CB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r w:rsidRPr="00FB37F4">
        <w:rPr>
          <w:b/>
        </w:rPr>
        <w:lastRenderedPageBreak/>
        <w:t>Saygı duruşunda bulunulması ve akabinde istiklal marşının okunması.</w:t>
      </w:r>
    </w:p>
    <w:p w:rsidR="00201E71" w:rsidRDefault="00201E71" w:rsidP="00176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7F4">
        <w:rPr>
          <w:rFonts w:ascii="Times New Roman" w:hAnsi="Times New Roman" w:cs="Times New Roman"/>
          <w:sz w:val="24"/>
          <w:szCs w:val="24"/>
        </w:rPr>
        <w:t xml:space="preserve">      Türkiye Cumhuriyetinin kurucusu Gazi Mustafa Kemal Atatürk ve değerli silah arkadaşları ile ebediyete intikal etmiş tüm aziz şehitlerimiz için 1 dakikalık saygı duruşu ve ardından İstiklal Marşı’nın okundu. </w:t>
      </w:r>
    </w:p>
    <w:p w:rsidR="00B00228" w:rsidRPr="00FB37F4" w:rsidRDefault="00B00228" w:rsidP="00176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F55" w:rsidRPr="00FB37F4" w:rsidRDefault="00154F55" w:rsidP="00154F55">
      <w:pPr>
        <w:pStyle w:val="GvdeMetni1"/>
        <w:numPr>
          <w:ilvl w:val="0"/>
          <w:numId w:val="4"/>
        </w:numPr>
        <w:tabs>
          <w:tab w:val="left" w:pos="7860"/>
        </w:tabs>
        <w:spacing w:before="0" w:line="240" w:lineRule="auto"/>
        <w:rPr>
          <w:b/>
          <w:sz w:val="24"/>
          <w:szCs w:val="24"/>
        </w:rPr>
      </w:pPr>
      <w:r w:rsidRPr="00FB37F4">
        <w:rPr>
          <w:b/>
          <w:sz w:val="24"/>
          <w:szCs w:val="24"/>
        </w:rPr>
        <w:t>Okul Müdürü ve Okul Aile Birliği Başkanının konuşması</w:t>
      </w:r>
    </w:p>
    <w:p w:rsidR="00201E71" w:rsidRPr="00FB37F4" w:rsidRDefault="00154F55" w:rsidP="00154F55">
      <w:pPr>
        <w:pStyle w:val="NormalWeb"/>
        <w:spacing w:before="0" w:beforeAutospacing="0" w:after="0" w:afterAutospacing="0"/>
        <w:ind w:left="360"/>
        <w:jc w:val="both"/>
      </w:pPr>
      <w:r w:rsidRPr="00FB37F4">
        <w:t>Okul Müdürü Özal ÖZDEN ve O.A.B. Başkanı Büşra İnan KOTAN açılış konuşmalarını yapmıştır.</w:t>
      </w:r>
      <w:r w:rsidR="00201E71" w:rsidRPr="00FB37F4">
        <w:rPr>
          <w:bCs/>
        </w:rPr>
        <w:t xml:space="preserve"> Okul Müdürümüz </w:t>
      </w:r>
      <w:r w:rsidR="00CB6861" w:rsidRPr="00FB37F4">
        <w:rPr>
          <w:bCs/>
        </w:rPr>
        <w:t>Özal ÖZDEN</w:t>
      </w:r>
      <w:r w:rsidR="00201E71" w:rsidRPr="00FB37F4">
        <w:rPr>
          <w:bCs/>
        </w:rPr>
        <w:t xml:space="preserve"> açılış konuşmasını yaptı. Eğitim öğretimde başarının yakalanması için anne ve babalara düşen önemli görevlere değindi.</w:t>
      </w:r>
      <w:r w:rsidRPr="00FB37F4">
        <w:rPr>
          <w:bCs/>
        </w:rPr>
        <w:t xml:space="preserve"> Birlik Başkanı KOTAN, veliler ile birlikte el ele vererek çocukların daha iyi şartlarda eğitim görmesi için neler yapılması gerektiği üzerinde durdu.</w:t>
      </w:r>
    </w:p>
    <w:p w:rsidR="00201E71" w:rsidRDefault="00201E71" w:rsidP="00154F5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B37F4">
        <w:rPr>
          <w:rFonts w:ascii="Times New Roman" w:hAnsi="Times New Roman" w:cs="Times New Roman"/>
          <w:bCs/>
          <w:sz w:val="24"/>
          <w:szCs w:val="24"/>
        </w:rPr>
        <w:t>(</w:t>
      </w:r>
      <w:r w:rsidRPr="00FB37F4">
        <w:rPr>
          <w:rFonts w:ascii="Times New Roman" w:hAnsi="Times New Roman" w:cs="Times New Roman"/>
          <w:bCs/>
          <w:i/>
          <w:sz w:val="24"/>
          <w:szCs w:val="24"/>
        </w:rPr>
        <w:t>Konuşma Metni Ek-1,Yazımız ekinde sunulmuştur.)</w:t>
      </w:r>
    </w:p>
    <w:p w:rsidR="00B00228" w:rsidRPr="00FB37F4" w:rsidRDefault="00B00228" w:rsidP="00154F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4F55" w:rsidRPr="00FB37F4" w:rsidRDefault="00154F55" w:rsidP="00176CB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r w:rsidRPr="00FB37F4">
        <w:rPr>
          <w:b/>
        </w:rPr>
        <w:t>Raporların Okunması,</w:t>
      </w:r>
    </w:p>
    <w:p w:rsidR="00154F55" w:rsidRPr="00FB37F4" w:rsidRDefault="00154F55" w:rsidP="00154F55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 w:rsidRPr="00FB37F4">
        <w:t xml:space="preserve">Yönetim kurulu faaliyet raporu </w:t>
      </w:r>
      <w:r w:rsidR="006A6AF1" w:rsidRPr="00FB37F4">
        <w:t>okundu</w:t>
      </w:r>
      <w:r w:rsidRPr="00FB37F4">
        <w:t>. Okul müdürü Özal ÖZDEN Geçmiş dönem yaptıkları çalışmalardan ötürü Yönetim kuruluna teşekkürlerini iletti.</w:t>
      </w:r>
    </w:p>
    <w:p w:rsidR="00154F55" w:rsidRPr="00FB37F4" w:rsidRDefault="00154F55" w:rsidP="00154F55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 w:rsidRPr="00FB37F4">
        <w:t xml:space="preserve">Denetleme kurulu faaliyet raporu </w:t>
      </w:r>
      <w:r w:rsidR="006A6AF1" w:rsidRPr="00FB37F4">
        <w:t>okundu.</w:t>
      </w:r>
      <w:r w:rsidRPr="00FB37F4">
        <w:t xml:space="preserve"> Yönetim kurulunun usulüne uygun çalıştığının görüldüğü sunuldu.</w:t>
      </w:r>
    </w:p>
    <w:p w:rsidR="006A6AF1" w:rsidRDefault="006A6AF1" w:rsidP="00154F55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 w:rsidRPr="00FB37F4">
        <w:t>Yönetim ve Denetim Kurulu faaliyet raporları görüşüldü ve ibrazı yapıldı.</w:t>
      </w:r>
    </w:p>
    <w:p w:rsidR="00B00228" w:rsidRPr="00FB37F4" w:rsidRDefault="00B00228" w:rsidP="00154F55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</w:p>
    <w:p w:rsidR="006A6AF1" w:rsidRPr="00FB37F4" w:rsidRDefault="00B00228" w:rsidP="006A6AF1">
      <w:pPr>
        <w:pStyle w:val="GvdeMetni1"/>
        <w:numPr>
          <w:ilvl w:val="0"/>
          <w:numId w:val="4"/>
        </w:numPr>
        <w:tabs>
          <w:tab w:val="left" w:pos="7860"/>
        </w:tabs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2024-2025</w:t>
      </w:r>
      <w:r w:rsidR="006A6AF1" w:rsidRPr="00FB37F4">
        <w:rPr>
          <w:b/>
          <w:sz w:val="24"/>
          <w:szCs w:val="24"/>
        </w:rPr>
        <w:t xml:space="preserve"> Eğitim Öğretim yılında okulda oluşturulan kurul ve komisyonlara </w:t>
      </w:r>
      <w:proofErr w:type="gramStart"/>
      <w:r w:rsidR="006A6AF1" w:rsidRPr="00FB37F4">
        <w:rPr>
          <w:b/>
          <w:sz w:val="24"/>
          <w:szCs w:val="24"/>
        </w:rPr>
        <w:t>temsilci  seçimlerinin</w:t>
      </w:r>
      <w:proofErr w:type="gramEnd"/>
      <w:r w:rsidR="006A6AF1" w:rsidRPr="00FB37F4">
        <w:rPr>
          <w:b/>
          <w:sz w:val="24"/>
          <w:szCs w:val="24"/>
        </w:rPr>
        <w:t xml:space="preserve"> yapılması;</w:t>
      </w:r>
    </w:p>
    <w:p w:rsidR="00201E71" w:rsidRPr="00FB37F4" w:rsidRDefault="00201E71" w:rsidP="00176CB3">
      <w:pPr>
        <w:pStyle w:val="Default"/>
        <w:jc w:val="both"/>
        <w:rPr>
          <w:rFonts w:ascii="Times New Roman" w:hAnsi="Times New Roman" w:cs="Times New Roman"/>
          <w:bCs/>
        </w:rPr>
      </w:pPr>
      <w:r w:rsidRPr="00FB37F4">
        <w:rPr>
          <w:rFonts w:ascii="Times New Roman" w:hAnsi="Times New Roman" w:cs="Times New Roman"/>
          <w:bCs/>
        </w:rPr>
        <w:t xml:space="preserve">      </w:t>
      </w:r>
      <w:r w:rsidR="006A6AF1" w:rsidRPr="00FB37F4">
        <w:rPr>
          <w:rFonts w:ascii="Times New Roman" w:hAnsi="Times New Roman" w:cs="Times New Roman"/>
          <w:bCs/>
        </w:rPr>
        <w:t>Divan Kurulu Başkanı duyurdu</w:t>
      </w:r>
      <w:r w:rsidRPr="00FB37F4">
        <w:rPr>
          <w:rFonts w:ascii="Times New Roman" w:hAnsi="Times New Roman" w:cs="Times New Roman"/>
          <w:bCs/>
        </w:rPr>
        <w:t xml:space="preserve"> “Şimdi de </w:t>
      </w:r>
      <w:r w:rsidR="00B00228">
        <w:rPr>
          <w:rFonts w:ascii="Times New Roman" w:hAnsi="Times New Roman" w:cs="Times New Roman"/>
        </w:rPr>
        <w:t>2024 2025</w:t>
      </w:r>
      <w:r w:rsidRPr="00FB37F4">
        <w:rPr>
          <w:rFonts w:ascii="Times New Roman" w:hAnsi="Times New Roman" w:cs="Times New Roman"/>
        </w:rPr>
        <w:t xml:space="preserve"> Eğitim-Öğretim Yılı Yeni “</w:t>
      </w:r>
      <w:r w:rsidRPr="00FB37F4">
        <w:rPr>
          <w:rFonts w:ascii="Times New Roman" w:hAnsi="Times New Roman" w:cs="Times New Roman"/>
          <w:b/>
          <w:bCs/>
        </w:rPr>
        <w:t>Yönetim Kurulu</w:t>
      </w:r>
      <w:r w:rsidRPr="00FB37F4">
        <w:rPr>
          <w:rFonts w:ascii="Times New Roman" w:hAnsi="Times New Roman" w:cs="Times New Roman"/>
          <w:bCs/>
        </w:rPr>
        <w:t>” ve “</w:t>
      </w:r>
      <w:r w:rsidRPr="00FB37F4">
        <w:rPr>
          <w:rFonts w:ascii="Times New Roman" w:hAnsi="Times New Roman" w:cs="Times New Roman"/>
          <w:b/>
          <w:bCs/>
        </w:rPr>
        <w:t>Denetleme Kurulu</w:t>
      </w:r>
      <w:r w:rsidRPr="00FB37F4">
        <w:rPr>
          <w:rFonts w:ascii="Times New Roman" w:hAnsi="Times New Roman" w:cs="Times New Roman"/>
          <w:bCs/>
        </w:rPr>
        <w:t>”  oluşturulması için seçim yapılacaktır.”</w:t>
      </w:r>
    </w:p>
    <w:p w:rsidR="00201E71" w:rsidRPr="00FB37F4" w:rsidRDefault="00201E71" w:rsidP="00176CB3">
      <w:pPr>
        <w:pStyle w:val="Default"/>
        <w:jc w:val="both"/>
        <w:rPr>
          <w:rFonts w:ascii="Times New Roman" w:hAnsi="Times New Roman" w:cs="Times New Roman"/>
          <w:bCs/>
        </w:rPr>
      </w:pPr>
    </w:p>
    <w:p w:rsidR="00201E71" w:rsidRPr="00FB37F4" w:rsidRDefault="00201E71" w:rsidP="00176CB3">
      <w:pPr>
        <w:pStyle w:val="Default"/>
        <w:jc w:val="both"/>
        <w:rPr>
          <w:rFonts w:ascii="Times New Roman" w:hAnsi="Times New Roman" w:cs="Times New Roman"/>
        </w:rPr>
      </w:pPr>
      <w:r w:rsidRPr="00FB37F4">
        <w:rPr>
          <w:rFonts w:ascii="Times New Roman" w:hAnsi="Times New Roman" w:cs="Times New Roman"/>
        </w:rPr>
        <w:t xml:space="preserve">•Yönetim Kuruluna; veliler arasından 5 asıl ve 5 yedek üye seçiminin açık oylamayla seçilmesi. </w:t>
      </w:r>
    </w:p>
    <w:p w:rsidR="00201E71" w:rsidRPr="00FB37F4" w:rsidRDefault="00201E71" w:rsidP="00176CB3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4048"/>
        <w:gridCol w:w="3998"/>
      </w:tblGrid>
      <w:tr w:rsidR="00201E71" w:rsidRPr="00FB37F4" w:rsidTr="00C06AB9">
        <w:tc>
          <w:tcPr>
            <w:tcW w:w="924" w:type="dxa"/>
            <w:shd w:val="clear" w:color="auto" w:fill="auto"/>
            <w:vAlign w:val="center"/>
          </w:tcPr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SN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ASİL ÜYELER</w:t>
            </w:r>
          </w:p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(Veli)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YEDEK ÜYELER</w:t>
            </w:r>
          </w:p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(Veli)</w:t>
            </w:r>
          </w:p>
        </w:tc>
      </w:tr>
      <w:tr w:rsidR="00201E71" w:rsidRPr="00FB37F4" w:rsidTr="00C06AB9">
        <w:tc>
          <w:tcPr>
            <w:tcW w:w="924" w:type="dxa"/>
            <w:shd w:val="clear" w:color="auto" w:fill="auto"/>
            <w:vAlign w:val="center"/>
          </w:tcPr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201E71" w:rsidRPr="00FB37F4" w:rsidRDefault="00C150B3" w:rsidP="00176C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Cs/>
                <w:sz w:val="24"/>
                <w:szCs w:val="24"/>
              </w:rPr>
              <w:t>Büşra İNAN KOTAN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201E71" w:rsidRPr="00FB37F4" w:rsidRDefault="00B00228" w:rsidP="00176C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Ebru KOÇ ÜNSAL</w:t>
            </w:r>
          </w:p>
        </w:tc>
      </w:tr>
      <w:tr w:rsidR="00201E71" w:rsidRPr="00FB37F4" w:rsidTr="00C06AB9">
        <w:tc>
          <w:tcPr>
            <w:tcW w:w="924" w:type="dxa"/>
            <w:shd w:val="clear" w:color="auto" w:fill="auto"/>
            <w:vAlign w:val="center"/>
          </w:tcPr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201E71" w:rsidRPr="00FB37F4" w:rsidRDefault="00B00228" w:rsidP="00176C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Talip ÖZTÜRK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201E71" w:rsidRPr="00FB37F4" w:rsidRDefault="00B00228" w:rsidP="00176C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Erdem GÜNEY</w:t>
            </w:r>
          </w:p>
        </w:tc>
      </w:tr>
      <w:tr w:rsidR="00201E71" w:rsidRPr="00FB37F4" w:rsidTr="00C06AB9">
        <w:tc>
          <w:tcPr>
            <w:tcW w:w="924" w:type="dxa"/>
            <w:shd w:val="clear" w:color="auto" w:fill="auto"/>
            <w:vAlign w:val="center"/>
          </w:tcPr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201E71" w:rsidRPr="00FB37F4" w:rsidRDefault="00B00228" w:rsidP="00176C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Caner ÖZDEMİR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201E71" w:rsidRPr="00FB37F4" w:rsidRDefault="00B00228" w:rsidP="00176C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Murat KUL</w:t>
            </w:r>
          </w:p>
        </w:tc>
      </w:tr>
      <w:tr w:rsidR="00201E71" w:rsidRPr="00FB37F4" w:rsidTr="00C06AB9">
        <w:tc>
          <w:tcPr>
            <w:tcW w:w="924" w:type="dxa"/>
            <w:shd w:val="clear" w:color="auto" w:fill="auto"/>
            <w:vAlign w:val="center"/>
          </w:tcPr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201E71" w:rsidRPr="00FB37F4" w:rsidRDefault="00B00228" w:rsidP="00176C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Gülden ALTUNTAŞ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201E71" w:rsidRPr="00FB37F4" w:rsidRDefault="00B00228" w:rsidP="00176C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Nurhayat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ODABAŞI</w:t>
            </w:r>
          </w:p>
        </w:tc>
      </w:tr>
      <w:tr w:rsidR="00201E71" w:rsidRPr="00FB37F4" w:rsidTr="00C06AB9">
        <w:tc>
          <w:tcPr>
            <w:tcW w:w="924" w:type="dxa"/>
            <w:shd w:val="clear" w:color="auto" w:fill="auto"/>
            <w:vAlign w:val="center"/>
          </w:tcPr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201E71" w:rsidRPr="00FB37F4" w:rsidRDefault="00B00228" w:rsidP="00176C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Halime BULUT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201E71" w:rsidRPr="00FB37F4" w:rsidRDefault="00B00228" w:rsidP="00176C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Tuğba Acar ERDOL</w:t>
            </w:r>
          </w:p>
        </w:tc>
      </w:tr>
    </w:tbl>
    <w:p w:rsidR="00201E71" w:rsidRPr="00FB37F4" w:rsidRDefault="00201E71" w:rsidP="00176CB3">
      <w:pPr>
        <w:pStyle w:val="Default"/>
        <w:jc w:val="both"/>
        <w:rPr>
          <w:rFonts w:ascii="Times New Roman" w:hAnsi="Times New Roman" w:cs="Times New Roman"/>
        </w:rPr>
      </w:pPr>
    </w:p>
    <w:p w:rsidR="00201E71" w:rsidRDefault="00201E71" w:rsidP="00176CB3">
      <w:pPr>
        <w:pStyle w:val="Default"/>
        <w:jc w:val="both"/>
        <w:rPr>
          <w:rFonts w:ascii="Times New Roman" w:hAnsi="Times New Roman" w:cs="Times New Roman"/>
        </w:rPr>
      </w:pPr>
      <w:r w:rsidRPr="00FB37F4">
        <w:rPr>
          <w:rFonts w:ascii="Times New Roman" w:hAnsi="Times New Roman" w:cs="Times New Roman"/>
        </w:rPr>
        <w:t xml:space="preserve">• Denetleme Kuruluna; Öğretmenler Kurulu tarafından seçilen 2 asıl öğretmen üye ve 2 yedek öğretmen üye dışında veliler arasından 1 asıl ve 1 yedek üyenin açık oylamayla seçilmesi. </w:t>
      </w:r>
    </w:p>
    <w:p w:rsidR="00B00228" w:rsidRPr="00FB37F4" w:rsidRDefault="00B00228" w:rsidP="00176CB3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488"/>
        <w:gridCol w:w="2423"/>
        <w:gridCol w:w="2215"/>
      </w:tblGrid>
      <w:tr w:rsidR="00201E71" w:rsidRPr="00FB37F4" w:rsidTr="00C06AB9">
        <w:tc>
          <w:tcPr>
            <w:tcW w:w="959" w:type="dxa"/>
          </w:tcPr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3599" w:type="dxa"/>
            <w:shd w:val="clear" w:color="auto" w:fill="auto"/>
          </w:tcPr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ASİL ÜYELER</w:t>
            </w:r>
          </w:p>
        </w:tc>
        <w:tc>
          <w:tcPr>
            <w:tcW w:w="2468" w:type="dxa"/>
            <w:shd w:val="clear" w:color="auto" w:fill="auto"/>
          </w:tcPr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YEDEK ÜYELER</w:t>
            </w:r>
          </w:p>
        </w:tc>
        <w:tc>
          <w:tcPr>
            <w:tcW w:w="2262" w:type="dxa"/>
            <w:shd w:val="clear" w:color="auto" w:fill="auto"/>
          </w:tcPr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E71" w:rsidRPr="00FB37F4" w:rsidTr="00C06AB9">
        <w:tc>
          <w:tcPr>
            <w:tcW w:w="959" w:type="dxa"/>
            <w:vAlign w:val="center"/>
          </w:tcPr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3599" w:type="dxa"/>
            <w:shd w:val="clear" w:color="auto" w:fill="auto"/>
          </w:tcPr>
          <w:p w:rsidR="00201E71" w:rsidRPr="00FB37F4" w:rsidRDefault="00B00228" w:rsidP="00176C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Ç. YILDIZ</w:t>
            </w:r>
          </w:p>
        </w:tc>
        <w:tc>
          <w:tcPr>
            <w:tcW w:w="2468" w:type="dxa"/>
            <w:shd w:val="clear" w:color="auto" w:fill="auto"/>
          </w:tcPr>
          <w:p w:rsidR="00201E71" w:rsidRPr="00FB37F4" w:rsidRDefault="00B00228" w:rsidP="00176C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Gözde HÜSEM</w:t>
            </w:r>
          </w:p>
        </w:tc>
        <w:tc>
          <w:tcPr>
            <w:tcW w:w="2262" w:type="dxa"/>
            <w:shd w:val="clear" w:color="auto" w:fill="auto"/>
          </w:tcPr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Cs/>
                <w:sz w:val="24"/>
                <w:szCs w:val="24"/>
              </w:rPr>
              <w:t>(Veli )</w:t>
            </w:r>
          </w:p>
        </w:tc>
      </w:tr>
      <w:tr w:rsidR="00201E71" w:rsidRPr="00FB37F4" w:rsidTr="00C06AB9">
        <w:tc>
          <w:tcPr>
            <w:tcW w:w="959" w:type="dxa"/>
            <w:vAlign w:val="center"/>
          </w:tcPr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3599" w:type="dxa"/>
            <w:shd w:val="clear" w:color="auto" w:fill="auto"/>
          </w:tcPr>
          <w:p w:rsidR="00201E71" w:rsidRPr="00FB37F4" w:rsidRDefault="00AF0C28" w:rsidP="00176C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Cs/>
                <w:sz w:val="24"/>
                <w:szCs w:val="24"/>
              </w:rPr>
              <w:t>Çiğdem ÇALIŞKAN</w:t>
            </w:r>
          </w:p>
        </w:tc>
        <w:tc>
          <w:tcPr>
            <w:tcW w:w="2468" w:type="dxa"/>
            <w:shd w:val="clear" w:color="auto" w:fill="auto"/>
          </w:tcPr>
          <w:p w:rsidR="00201E71" w:rsidRPr="00FB37F4" w:rsidRDefault="006A6AF1" w:rsidP="00176C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Cs/>
                <w:sz w:val="24"/>
                <w:szCs w:val="24"/>
              </w:rPr>
              <w:t>Çiğdem KARAKAYA</w:t>
            </w:r>
          </w:p>
        </w:tc>
        <w:tc>
          <w:tcPr>
            <w:tcW w:w="2262" w:type="dxa"/>
            <w:shd w:val="clear" w:color="auto" w:fill="auto"/>
          </w:tcPr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Cs/>
                <w:sz w:val="24"/>
                <w:szCs w:val="24"/>
              </w:rPr>
              <w:t>(Öğretmen)</w:t>
            </w:r>
          </w:p>
        </w:tc>
      </w:tr>
      <w:tr w:rsidR="00201E71" w:rsidRPr="00FB37F4" w:rsidTr="00C06AB9">
        <w:tc>
          <w:tcPr>
            <w:tcW w:w="959" w:type="dxa"/>
            <w:vAlign w:val="center"/>
          </w:tcPr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3599" w:type="dxa"/>
            <w:shd w:val="clear" w:color="auto" w:fill="auto"/>
          </w:tcPr>
          <w:p w:rsidR="00201E71" w:rsidRPr="00FB37F4" w:rsidRDefault="00AF0C28" w:rsidP="006A6A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Özlem </w:t>
            </w:r>
            <w:r w:rsidR="006A6AF1" w:rsidRPr="00FB37F4">
              <w:rPr>
                <w:rFonts w:ascii="Times New Roman" w:hAnsi="Times New Roman" w:cs="Times New Roman"/>
                <w:bCs/>
                <w:sz w:val="24"/>
                <w:szCs w:val="24"/>
              </w:rPr>
              <w:t>YILMAZ</w:t>
            </w:r>
          </w:p>
        </w:tc>
        <w:tc>
          <w:tcPr>
            <w:tcW w:w="2468" w:type="dxa"/>
            <w:shd w:val="clear" w:color="auto" w:fill="auto"/>
          </w:tcPr>
          <w:p w:rsidR="00201E71" w:rsidRPr="00FB37F4" w:rsidRDefault="006A6AF1" w:rsidP="00176C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Cs/>
                <w:sz w:val="24"/>
                <w:szCs w:val="24"/>
              </w:rPr>
              <w:t>Banu MUTLU</w:t>
            </w:r>
          </w:p>
        </w:tc>
        <w:tc>
          <w:tcPr>
            <w:tcW w:w="2262" w:type="dxa"/>
            <w:shd w:val="clear" w:color="auto" w:fill="auto"/>
          </w:tcPr>
          <w:p w:rsidR="00201E71" w:rsidRPr="00FB37F4" w:rsidRDefault="00201E71" w:rsidP="00176C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Cs/>
                <w:sz w:val="24"/>
                <w:szCs w:val="24"/>
              </w:rPr>
              <w:t>(Öğretmen)</w:t>
            </w:r>
          </w:p>
        </w:tc>
      </w:tr>
    </w:tbl>
    <w:p w:rsidR="00201E71" w:rsidRPr="00FB37F4" w:rsidRDefault="00201E71" w:rsidP="00176C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7F4">
        <w:rPr>
          <w:rFonts w:ascii="Times New Roman" w:hAnsi="Times New Roman" w:cs="Times New Roman"/>
          <w:bCs/>
          <w:sz w:val="24"/>
          <w:szCs w:val="24"/>
        </w:rPr>
        <w:tab/>
        <w:t xml:space="preserve">Yapılan oylama sonucunda yukarıda isimleri yer alan velilerimiz </w:t>
      </w:r>
      <w:r w:rsidR="00B00228">
        <w:rPr>
          <w:rFonts w:ascii="Times New Roman" w:hAnsi="Times New Roman" w:cs="Times New Roman"/>
          <w:bCs/>
          <w:sz w:val="24"/>
          <w:szCs w:val="24"/>
        </w:rPr>
        <w:t>2024-2025</w:t>
      </w:r>
      <w:r w:rsidRPr="00FB37F4">
        <w:rPr>
          <w:rFonts w:ascii="Times New Roman" w:hAnsi="Times New Roman" w:cs="Times New Roman"/>
          <w:bCs/>
          <w:sz w:val="24"/>
          <w:szCs w:val="24"/>
        </w:rPr>
        <w:t xml:space="preserve"> Eğitim öğretim yılı için, </w:t>
      </w:r>
      <w:r w:rsidR="00CB6861" w:rsidRPr="00FB37F4">
        <w:rPr>
          <w:rFonts w:ascii="Times New Roman" w:hAnsi="Times New Roman" w:cs="Times New Roman"/>
          <w:bCs/>
          <w:sz w:val="24"/>
          <w:szCs w:val="24"/>
        </w:rPr>
        <w:t xml:space="preserve">Ordu Üniversitesi Düriye Çetinceviz Anaokulu </w:t>
      </w:r>
      <w:r w:rsidRPr="00FB37F4">
        <w:rPr>
          <w:rFonts w:ascii="Times New Roman" w:hAnsi="Times New Roman" w:cs="Times New Roman"/>
          <w:bCs/>
          <w:sz w:val="24"/>
          <w:szCs w:val="24"/>
        </w:rPr>
        <w:t xml:space="preserve">Okul –Aile Birliği </w:t>
      </w:r>
      <w:r w:rsidRPr="00FB37F4">
        <w:rPr>
          <w:rFonts w:ascii="Times New Roman" w:hAnsi="Times New Roman" w:cs="Times New Roman"/>
          <w:sz w:val="24"/>
          <w:szCs w:val="24"/>
        </w:rPr>
        <w:t>“</w:t>
      </w:r>
      <w:r w:rsidRPr="00FB37F4">
        <w:rPr>
          <w:rFonts w:ascii="Times New Roman" w:hAnsi="Times New Roman" w:cs="Times New Roman"/>
          <w:bCs/>
          <w:sz w:val="24"/>
          <w:szCs w:val="24"/>
        </w:rPr>
        <w:t>Yönetim Kurulu” ve “Denetleme Kurulu’’ asil ve yedek üyeliklerine oybirliği ile seçilmişlerdir.</w:t>
      </w:r>
    </w:p>
    <w:p w:rsidR="006A6AF1" w:rsidRPr="00FB37F4" w:rsidRDefault="006A6AF1" w:rsidP="006A6AF1">
      <w:pPr>
        <w:pStyle w:val="GvdeMetni1"/>
        <w:tabs>
          <w:tab w:val="left" w:pos="7860"/>
        </w:tabs>
        <w:spacing w:before="0" w:line="240" w:lineRule="auto"/>
        <w:ind w:left="60"/>
        <w:rPr>
          <w:rFonts w:eastAsiaTheme="minorEastAsia"/>
          <w:bCs/>
          <w:sz w:val="24"/>
          <w:szCs w:val="24"/>
          <w:lang w:eastAsia="tr-TR"/>
        </w:rPr>
      </w:pPr>
      <w:r w:rsidRPr="00FB37F4">
        <w:rPr>
          <w:rFonts w:eastAsiaTheme="minorEastAsia"/>
          <w:bCs/>
          <w:sz w:val="24"/>
          <w:szCs w:val="24"/>
          <w:lang w:eastAsia="tr-TR"/>
        </w:rPr>
        <w:t xml:space="preserve">Okul Disiplin Kuruluna </w:t>
      </w:r>
      <w:r w:rsidR="00B00228">
        <w:rPr>
          <w:rFonts w:eastAsiaTheme="minorEastAsia"/>
          <w:bCs/>
          <w:sz w:val="24"/>
          <w:szCs w:val="24"/>
          <w:lang w:eastAsia="tr-TR"/>
        </w:rPr>
        <w:t>Ebubekir AKGÜNEŞ</w:t>
      </w:r>
      <w:r w:rsidRPr="00FB37F4">
        <w:rPr>
          <w:rFonts w:eastAsiaTheme="minorEastAsia"/>
          <w:bCs/>
          <w:sz w:val="24"/>
          <w:szCs w:val="24"/>
          <w:lang w:eastAsia="tr-TR"/>
        </w:rPr>
        <w:t>,</w:t>
      </w:r>
    </w:p>
    <w:p w:rsidR="006A6AF1" w:rsidRPr="00FB37F4" w:rsidRDefault="006A6AF1" w:rsidP="006A6A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7F4">
        <w:rPr>
          <w:rFonts w:ascii="Times New Roman" w:hAnsi="Times New Roman" w:cs="Times New Roman"/>
          <w:bCs/>
          <w:sz w:val="24"/>
          <w:szCs w:val="24"/>
        </w:rPr>
        <w:t xml:space="preserve">  OGYE( Okul Gelişim Yönetim Ekibi)ne </w:t>
      </w:r>
      <w:r w:rsidR="00B00228">
        <w:rPr>
          <w:rFonts w:ascii="Times New Roman" w:hAnsi="Times New Roman" w:cs="Times New Roman"/>
          <w:bCs/>
          <w:sz w:val="24"/>
          <w:szCs w:val="24"/>
        </w:rPr>
        <w:t>Sefa ÖZTÜRK SAYLAN</w:t>
      </w:r>
      <w:r w:rsidRPr="00FB37F4">
        <w:rPr>
          <w:rFonts w:ascii="Times New Roman" w:hAnsi="Times New Roman" w:cs="Times New Roman"/>
          <w:bCs/>
          <w:sz w:val="24"/>
          <w:szCs w:val="24"/>
        </w:rPr>
        <w:t xml:space="preserve"> seçilmiştir.</w:t>
      </w:r>
    </w:p>
    <w:p w:rsidR="00201E71" w:rsidRPr="00FB37F4" w:rsidRDefault="00201E71" w:rsidP="006A6A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0228" w:rsidRDefault="006A6AF1" w:rsidP="00B00228">
      <w:pPr>
        <w:pStyle w:val="GvdeMetni1"/>
        <w:numPr>
          <w:ilvl w:val="0"/>
          <w:numId w:val="4"/>
        </w:numPr>
        <w:tabs>
          <w:tab w:val="left" w:pos="7860"/>
        </w:tabs>
        <w:spacing w:before="0" w:line="240" w:lineRule="auto"/>
        <w:rPr>
          <w:b/>
          <w:sz w:val="24"/>
          <w:szCs w:val="24"/>
        </w:rPr>
      </w:pPr>
      <w:r w:rsidRPr="00FB37F4">
        <w:rPr>
          <w:b/>
          <w:sz w:val="24"/>
          <w:szCs w:val="24"/>
        </w:rPr>
        <w:lastRenderedPageBreak/>
        <w:t>Yeni Yönetim Kurulunun bağış toplama ve harcama yapma konularında yetkilendirilmesi</w:t>
      </w:r>
    </w:p>
    <w:p w:rsidR="00B00228" w:rsidRDefault="00B00228" w:rsidP="00B00228">
      <w:pPr>
        <w:pStyle w:val="GvdeMetni1"/>
        <w:tabs>
          <w:tab w:val="left" w:pos="7860"/>
        </w:tabs>
        <w:spacing w:before="0" w:line="240" w:lineRule="auto"/>
        <w:ind w:left="720"/>
        <w:rPr>
          <w:b/>
          <w:sz w:val="24"/>
          <w:szCs w:val="24"/>
        </w:rPr>
      </w:pPr>
    </w:p>
    <w:p w:rsidR="00B50C50" w:rsidRPr="00B00228" w:rsidRDefault="00B00228" w:rsidP="00B00228">
      <w:pPr>
        <w:pStyle w:val="GvdeMetni1"/>
        <w:tabs>
          <w:tab w:val="left" w:pos="7860"/>
        </w:tabs>
        <w:spacing w:before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="00B50C50" w:rsidRPr="00B00228">
        <w:rPr>
          <w:sz w:val="24"/>
          <w:szCs w:val="24"/>
        </w:rPr>
        <w:t>kul ihtiyaçlarının giderilmesi için toplanacak her türlü bağış için okul aile birliği yönetim kurulunun karar alması ve harcama yapma yetkisinin Okul aile birliği başkanı ve muhasip üyede olmasına karar verildi.</w:t>
      </w:r>
    </w:p>
    <w:p w:rsidR="00B50C50" w:rsidRPr="00FB37F4" w:rsidRDefault="00B50C50" w:rsidP="00B002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7F4">
        <w:rPr>
          <w:rFonts w:ascii="Times New Roman" w:eastAsia="Times New Roman" w:hAnsi="Times New Roman" w:cs="Times New Roman"/>
          <w:sz w:val="24"/>
          <w:szCs w:val="24"/>
        </w:rPr>
        <w:t xml:space="preserve">      Okulun ihtiyaçlarını karşılamak için mal ve hizmet satın almak,</w:t>
      </w:r>
    </w:p>
    <w:p w:rsidR="00B50C50" w:rsidRPr="00FB37F4" w:rsidRDefault="00B50C50" w:rsidP="00B002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7F4">
        <w:rPr>
          <w:rFonts w:ascii="Times New Roman" w:eastAsia="Times New Roman" w:hAnsi="Times New Roman" w:cs="Times New Roman"/>
          <w:sz w:val="24"/>
          <w:szCs w:val="24"/>
        </w:rPr>
        <w:t xml:space="preserve">     -Milli bayramlar, anma, kutlama günleri, belirli gün ve haftalar ile düzenlenecek tören </w:t>
      </w:r>
      <w:proofErr w:type="gramStart"/>
      <w:r w:rsidRPr="00FB37F4">
        <w:rPr>
          <w:rFonts w:ascii="Times New Roman" w:eastAsia="Times New Roman" w:hAnsi="Times New Roman" w:cs="Times New Roman"/>
          <w:sz w:val="24"/>
          <w:szCs w:val="24"/>
        </w:rPr>
        <w:t>ve     toplantıların</w:t>
      </w:r>
      <w:proofErr w:type="gramEnd"/>
      <w:r w:rsidRPr="00FB37F4">
        <w:rPr>
          <w:rFonts w:ascii="Times New Roman" w:eastAsia="Times New Roman" w:hAnsi="Times New Roman" w:cs="Times New Roman"/>
          <w:sz w:val="24"/>
          <w:szCs w:val="24"/>
        </w:rPr>
        <w:t xml:space="preserve"> giderlerine katkıda bulunmak </w:t>
      </w:r>
    </w:p>
    <w:p w:rsidR="00B50C50" w:rsidRPr="00FB37F4" w:rsidRDefault="00B50C50" w:rsidP="00B002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7F4">
        <w:rPr>
          <w:rFonts w:ascii="Times New Roman" w:eastAsia="Times New Roman" w:hAnsi="Times New Roman" w:cs="Times New Roman"/>
          <w:sz w:val="24"/>
          <w:szCs w:val="24"/>
        </w:rPr>
        <w:t xml:space="preserve">     -Öğrencilere sağlık ve temizlik alışkınlıkları kazandırmada alınacak ortak tedbirler için katkı sağlamak </w:t>
      </w:r>
    </w:p>
    <w:p w:rsidR="00B50C50" w:rsidRPr="00FB37F4" w:rsidRDefault="00B50C50" w:rsidP="00B002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7F4">
        <w:rPr>
          <w:rFonts w:ascii="Times New Roman" w:eastAsia="Times New Roman" w:hAnsi="Times New Roman" w:cs="Times New Roman"/>
          <w:sz w:val="24"/>
          <w:szCs w:val="24"/>
        </w:rPr>
        <w:t xml:space="preserve">     -Okula yapılan ayni ve nakdi bağışları kabul ederek kayıtlarını tutmak </w:t>
      </w:r>
    </w:p>
    <w:p w:rsidR="00B50C50" w:rsidRPr="00FB37F4" w:rsidRDefault="00B50C50" w:rsidP="00B002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7F4">
        <w:rPr>
          <w:rFonts w:ascii="Times New Roman" w:eastAsia="Times New Roman" w:hAnsi="Times New Roman" w:cs="Times New Roman"/>
          <w:sz w:val="24"/>
          <w:szCs w:val="24"/>
        </w:rPr>
        <w:t xml:space="preserve">     -Sosyal, kültürel etkinlikler ve kampanyalar düzenlemek ve ailede, okulda, çevrede öğrencilerle diğer çocukların iyi alışkanlıklar kazanmaları, iyi birer vatandaş olmalarını sağlayıcı tedbirler alınmasında okul yönetimine yardımcı olmak</w:t>
      </w:r>
      <w:r w:rsidRPr="00FB37F4">
        <w:rPr>
          <w:rFonts w:ascii="Times New Roman" w:hAnsi="Times New Roman" w:cs="Times New Roman"/>
          <w:sz w:val="24"/>
          <w:szCs w:val="24"/>
        </w:rPr>
        <w:t>,</w:t>
      </w:r>
    </w:p>
    <w:p w:rsidR="00B50C50" w:rsidRPr="00FB37F4" w:rsidRDefault="00B50C50" w:rsidP="00B002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7F4">
        <w:rPr>
          <w:rFonts w:ascii="Times New Roman" w:eastAsia="Times New Roman" w:hAnsi="Times New Roman" w:cs="Times New Roman"/>
          <w:sz w:val="24"/>
          <w:szCs w:val="24"/>
        </w:rPr>
        <w:t xml:space="preserve">    -Eğitim-öğretimle ilgili kurumlar ve sivil toplum kuruluşlarıyla işbirliği yapmak</w:t>
      </w:r>
    </w:p>
    <w:p w:rsidR="00B50C50" w:rsidRPr="00FB37F4" w:rsidRDefault="00B50C50" w:rsidP="00B0022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7F4">
        <w:rPr>
          <w:rFonts w:ascii="Times New Roman" w:eastAsia="Times New Roman" w:hAnsi="Times New Roman" w:cs="Times New Roman"/>
          <w:sz w:val="24"/>
          <w:szCs w:val="24"/>
        </w:rPr>
        <w:t xml:space="preserve">    -Maddi </w:t>
      </w:r>
      <w:proofErr w:type="gramStart"/>
      <w:r w:rsidRPr="00FB37F4">
        <w:rPr>
          <w:rFonts w:ascii="Times New Roman" w:eastAsia="Times New Roman" w:hAnsi="Times New Roman" w:cs="Times New Roman"/>
          <w:sz w:val="24"/>
          <w:szCs w:val="24"/>
        </w:rPr>
        <w:t>imkanları</w:t>
      </w:r>
      <w:proofErr w:type="gramEnd"/>
      <w:r w:rsidRPr="00FB37F4">
        <w:rPr>
          <w:rFonts w:ascii="Times New Roman" w:eastAsia="Times New Roman" w:hAnsi="Times New Roman" w:cs="Times New Roman"/>
          <w:sz w:val="24"/>
          <w:szCs w:val="24"/>
        </w:rPr>
        <w:t xml:space="preserve"> yeterli olmayan öğrencilere maddi-manevi destek sağlamak </w:t>
      </w:r>
      <w:r w:rsidRPr="00FB37F4">
        <w:rPr>
          <w:rFonts w:ascii="Times New Roman" w:hAnsi="Times New Roman" w:cs="Times New Roman"/>
          <w:sz w:val="24"/>
          <w:szCs w:val="24"/>
        </w:rPr>
        <w:t>gibi okulun her türlü ihtiyacının karşılanmasında y</w:t>
      </w:r>
      <w:r w:rsidRPr="00FB37F4">
        <w:rPr>
          <w:rFonts w:ascii="Times New Roman" w:hAnsi="Times New Roman" w:cs="Times New Roman"/>
          <w:bCs/>
          <w:sz w:val="24"/>
          <w:szCs w:val="24"/>
        </w:rPr>
        <w:t>eni oluşturulan Yönetim Kuruluna harcama yapabilmesine oy birliği ile yetki verildi.</w:t>
      </w:r>
    </w:p>
    <w:p w:rsidR="00B50C50" w:rsidRPr="00FB37F4" w:rsidRDefault="00B50C50" w:rsidP="00B50C50">
      <w:pPr>
        <w:pStyle w:val="GvdeMetni1"/>
        <w:tabs>
          <w:tab w:val="left" w:pos="7860"/>
        </w:tabs>
        <w:spacing w:before="0" w:line="240" w:lineRule="auto"/>
        <w:ind w:left="360"/>
        <w:rPr>
          <w:sz w:val="24"/>
          <w:szCs w:val="24"/>
        </w:rPr>
      </w:pPr>
    </w:p>
    <w:p w:rsidR="00B50C50" w:rsidRDefault="00B50C50" w:rsidP="00B50C50">
      <w:pPr>
        <w:pStyle w:val="GvdeMetni1"/>
        <w:numPr>
          <w:ilvl w:val="0"/>
          <w:numId w:val="4"/>
        </w:numPr>
        <w:tabs>
          <w:tab w:val="left" w:pos="7860"/>
        </w:tabs>
        <w:spacing w:before="0" w:line="240" w:lineRule="auto"/>
        <w:rPr>
          <w:b/>
          <w:sz w:val="24"/>
          <w:szCs w:val="24"/>
        </w:rPr>
      </w:pPr>
      <w:r w:rsidRPr="00FB37F4">
        <w:rPr>
          <w:b/>
          <w:sz w:val="24"/>
          <w:szCs w:val="24"/>
        </w:rPr>
        <w:t>Okul Aile Birliği Banka hesabının kullanılması için ilgili kişinin yetkilendirilmesi</w:t>
      </w:r>
    </w:p>
    <w:p w:rsidR="00B00228" w:rsidRPr="00FB37F4" w:rsidRDefault="00B00228" w:rsidP="00B00228">
      <w:pPr>
        <w:pStyle w:val="GvdeMetni1"/>
        <w:tabs>
          <w:tab w:val="left" w:pos="7860"/>
        </w:tabs>
        <w:spacing w:before="0" w:line="240" w:lineRule="auto"/>
        <w:ind w:left="720"/>
        <w:rPr>
          <w:b/>
          <w:sz w:val="24"/>
          <w:szCs w:val="24"/>
        </w:rPr>
      </w:pPr>
    </w:p>
    <w:p w:rsidR="00B50C50" w:rsidRDefault="006A6AF1" w:rsidP="00B00228">
      <w:pPr>
        <w:pStyle w:val="GvdeMetni1"/>
        <w:tabs>
          <w:tab w:val="left" w:pos="7860"/>
        </w:tabs>
        <w:spacing w:before="0" w:line="240" w:lineRule="auto"/>
        <w:ind w:left="360"/>
        <w:jc w:val="both"/>
        <w:rPr>
          <w:bCs/>
          <w:sz w:val="24"/>
          <w:szCs w:val="24"/>
        </w:rPr>
      </w:pPr>
      <w:r w:rsidRPr="00FB37F4">
        <w:rPr>
          <w:bCs/>
          <w:sz w:val="24"/>
          <w:szCs w:val="24"/>
        </w:rPr>
        <w:t xml:space="preserve">Yeni Yönetimin toplanıp görev dağılımının yapılmasının ardından, Yeni seçilecek </w:t>
      </w:r>
      <w:proofErr w:type="gramStart"/>
      <w:r w:rsidRPr="00FB37F4">
        <w:rPr>
          <w:bCs/>
          <w:sz w:val="24"/>
          <w:szCs w:val="24"/>
        </w:rPr>
        <w:t xml:space="preserve">Okul </w:t>
      </w:r>
      <w:r w:rsidR="00B50C50" w:rsidRPr="00FB37F4">
        <w:rPr>
          <w:bCs/>
          <w:sz w:val="24"/>
          <w:szCs w:val="24"/>
        </w:rPr>
        <w:t xml:space="preserve">     </w:t>
      </w:r>
      <w:r w:rsidRPr="00FB37F4">
        <w:rPr>
          <w:bCs/>
          <w:sz w:val="24"/>
          <w:szCs w:val="24"/>
        </w:rPr>
        <w:t>aile</w:t>
      </w:r>
      <w:proofErr w:type="gramEnd"/>
      <w:r w:rsidRPr="00FB37F4">
        <w:rPr>
          <w:bCs/>
          <w:sz w:val="24"/>
          <w:szCs w:val="24"/>
        </w:rPr>
        <w:t xml:space="preserve"> birliği başkanının Online bankacılık işlemlerini yürütebilmesi adına yetkilendirilmesinin işlevsel olacağı konuşuldu. Okul aile Birliği başkanının yeni kurul toplantısında belirlenmesinin ardından </w:t>
      </w:r>
      <w:proofErr w:type="gramStart"/>
      <w:r w:rsidRPr="00FB37F4">
        <w:rPr>
          <w:bCs/>
          <w:sz w:val="24"/>
          <w:szCs w:val="24"/>
        </w:rPr>
        <w:t>online</w:t>
      </w:r>
      <w:proofErr w:type="gramEnd"/>
      <w:r w:rsidRPr="00FB37F4">
        <w:rPr>
          <w:bCs/>
          <w:sz w:val="24"/>
          <w:szCs w:val="24"/>
        </w:rPr>
        <w:t xml:space="preserve"> bankacılık işlemleri için yetkilendirilmesine oy birliği ile karar verildi.</w:t>
      </w:r>
    </w:p>
    <w:p w:rsidR="00B00228" w:rsidRPr="00FB37F4" w:rsidRDefault="00B00228" w:rsidP="00B00228">
      <w:pPr>
        <w:pStyle w:val="GvdeMetni1"/>
        <w:tabs>
          <w:tab w:val="left" w:pos="7860"/>
        </w:tabs>
        <w:spacing w:before="0" w:line="240" w:lineRule="auto"/>
        <w:jc w:val="both"/>
        <w:rPr>
          <w:b/>
          <w:sz w:val="24"/>
          <w:szCs w:val="24"/>
        </w:rPr>
      </w:pPr>
    </w:p>
    <w:p w:rsidR="00B50C50" w:rsidRPr="00FB37F4" w:rsidRDefault="00B50C50" w:rsidP="00B50C50">
      <w:pPr>
        <w:pStyle w:val="GvdeMetni1"/>
        <w:numPr>
          <w:ilvl w:val="0"/>
          <w:numId w:val="4"/>
        </w:numPr>
        <w:tabs>
          <w:tab w:val="left" w:pos="7860"/>
        </w:tabs>
        <w:spacing w:before="0" w:line="240" w:lineRule="auto"/>
        <w:rPr>
          <w:b/>
          <w:sz w:val="24"/>
          <w:szCs w:val="24"/>
        </w:rPr>
      </w:pPr>
      <w:r w:rsidRPr="00FB37F4">
        <w:rPr>
          <w:b/>
          <w:sz w:val="24"/>
          <w:szCs w:val="24"/>
        </w:rPr>
        <w:t>Okulun eğitim ve öğretimde kalite ve başarısının yükseltilmesine yönelik önerilerin görüşülmesi</w:t>
      </w:r>
    </w:p>
    <w:p w:rsidR="00201E71" w:rsidRDefault="00201E71" w:rsidP="00176CB3">
      <w:pPr>
        <w:pStyle w:val="NormalWeb"/>
        <w:spacing w:before="0" w:beforeAutospacing="0" w:after="0" w:afterAutospacing="0"/>
        <w:jc w:val="both"/>
      </w:pPr>
      <w:r w:rsidRPr="00FB37F4">
        <w:t xml:space="preserve">      </w:t>
      </w:r>
      <w:proofErr w:type="gramStart"/>
      <w:r w:rsidRPr="00FB37F4">
        <w:t>Okulun eğitim-öğretim kalitesinin yükseltilmesi ve geliştirilmesi amacıyla; çalışma komisyonları oluşturulmasına,</w:t>
      </w:r>
      <w:r w:rsidR="00FD5741" w:rsidRPr="00FB37F4">
        <w:t xml:space="preserve"> </w:t>
      </w:r>
      <w:r w:rsidRPr="00FB37F4">
        <w:t>okulda uyulması gereken kurallar hakkında velilerin bilgilendirilmesine,</w:t>
      </w:r>
      <w:r w:rsidR="00FD5741" w:rsidRPr="00FB37F4">
        <w:t xml:space="preserve"> </w:t>
      </w:r>
      <w:r w:rsidRPr="00FB37F4">
        <w:t>velilerle işbirliği yaparak çocukların iyi alışkanlıklar kazanmaları için okul yönetimine yardımcı olunmasına,</w:t>
      </w:r>
      <w:r w:rsidR="00FD5741" w:rsidRPr="00FB37F4">
        <w:t xml:space="preserve"> </w:t>
      </w:r>
      <w:r w:rsidRPr="00FB37F4">
        <w:t>özel eğitim gerektiren öğrenciler için ek eğitim faaliyetlerinin düzenlenmesi ve desteklenmesine,</w:t>
      </w:r>
      <w:r w:rsidR="00FD5741" w:rsidRPr="00FB37F4">
        <w:t xml:space="preserve"> </w:t>
      </w:r>
      <w:r w:rsidRPr="00FB37F4">
        <w:t>okulun teknolojik donanımlarının geliştirilmesine,</w:t>
      </w:r>
      <w:r w:rsidR="00FD5741" w:rsidRPr="00FB37F4">
        <w:t xml:space="preserve"> </w:t>
      </w:r>
      <w:r w:rsidRPr="00FB37F4">
        <w:t>çocuklara zengin oyun araç-gereçleriyle donanımlı oyun ortamları sunulmasına,</w:t>
      </w:r>
      <w:r w:rsidR="00D71E46">
        <w:t xml:space="preserve"> okul bahçesine okul idaresi tarafından yaptırılan ahşap oyun parkurları ve mutfak takımı için velilerin malzeme desteği vermesine,</w:t>
      </w:r>
      <w:r w:rsidR="00FD5741" w:rsidRPr="00FB37F4">
        <w:t xml:space="preserve"> </w:t>
      </w:r>
      <w:r w:rsidRPr="00FB37F4">
        <w:t>okul veli kaynaşmasını sağlayıcı sosyal etkinliklere ağırlık verilmesine</w:t>
      </w:r>
      <w:r w:rsidR="00D71E46">
        <w:t xml:space="preserve"> ve alınan kararların okul web sitesinde yayınlanmasına</w:t>
      </w:r>
      <w:r w:rsidRPr="00FB37F4">
        <w:t xml:space="preserve"> karar verildi.</w:t>
      </w:r>
      <w:proofErr w:type="gramEnd"/>
    </w:p>
    <w:p w:rsidR="00B00228" w:rsidRPr="00FB37F4" w:rsidRDefault="00B00228" w:rsidP="00176CB3">
      <w:pPr>
        <w:pStyle w:val="NormalWeb"/>
        <w:spacing w:before="0" w:beforeAutospacing="0" w:after="0" w:afterAutospacing="0"/>
        <w:jc w:val="both"/>
      </w:pPr>
    </w:p>
    <w:p w:rsidR="00201E71" w:rsidRPr="00FB37F4" w:rsidRDefault="00BE0842" w:rsidP="00176CB3">
      <w:pPr>
        <w:pStyle w:val="NormalWeb"/>
        <w:spacing w:before="0" w:beforeAutospacing="0" w:after="0" w:afterAutospacing="0"/>
        <w:jc w:val="both"/>
        <w:rPr>
          <w:bCs/>
        </w:rPr>
      </w:pPr>
      <w:r w:rsidRPr="00FB37F4">
        <w:rPr>
          <w:bCs/>
        </w:rPr>
        <w:t>T</w:t>
      </w:r>
      <w:r w:rsidR="00176CB3" w:rsidRPr="00FB37F4">
        <w:rPr>
          <w:bCs/>
        </w:rPr>
        <w:t>oplantı sonunda her velinin kendi sınıf öğretmeni ile bire bir görüşmesi için sınıflarda öğretmenlerin bekleyeceği bilgisini verdi.</w:t>
      </w:r>
    </w:p>
    <w:p w:rsidR="00201E71" w:rsidRPr="00FB37F4" w:rsidRDefault="00201E71" w:rsidP="00176CB3">
      <w:pPr>
        <w:pStyle w:val="NormalWeb"/>
        <w:spacing w:before="0" w:beforeAutospacing="0" w:after="0" w:afterAutospacing="0"/>
        <w:jc w:val="both"/>
      </w:pPr>
    </w:p>
    <w:p w:rsidR="00201E71" w:rsidRPr="00FB37F4" w:rsidRDefault="00201E71" w:rsidP="00176CB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r w:rsidRPr="00FB37F4">
        <w:rPr>
          <w:b/>
        </w:rPr>
        <w:t>Dilek ve temenniler. Kapanış.</w:t>
      </w:r>
    </w:p>
    <w:p w:rsidR="00201E71" w:rsidRDefault="00201E71" w:rsidP="00176C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7F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76CB3" w:rsidRPr="00FB37F4">
        <w:rPr>
          <w:rFonts w:ascii="Times New Roman" w:hAnsi="Times New Roman" w:cs="Times New Roman"/>
          <w:bCs/>
          <w:sz w:val="24"/>
          <w:szCs w:val="24"/>
        </w:rPr>
        <w:t>Ordu Üniversitesi</w:t>
      </w:r>
      <w:r w:rsidR="00B00228">
        <w:rPr>
          <w:rFonts w:ascii="Times New Roman" w:hAnsi="Times New Roman" w:cs="Times New Roman"/>
          <w:bCs/>
          <w:sz w:val="24"/>
          <w:szCs w:val="24"/>
        </w:rPr>
        <w:t xml:space="preserve"> Düriye </w:t>
      </w:r>
      <w:proofErr w:type="spellStart"/>
      <w:r w:rsidR="00B00228">
        <w:rPr>
          <w:rFonts w:ascii="Times New Roman" w:hAnsi="Times New Roman" w:cs="Times New Roman"/>
          <w:bCs/>
          <w:sz w:val="24"/>
          <w:szCs w:val="24"/>
        </w:rPr>
        <w:t>Çetinceviz</w:t>
      </w:r>
      <w:proofErr w:type="spellEnd"/>
      <w:r w:rsidR="00B00228">
        <w:rPr>
          <w:rFonts w:ascii="Times New Roman" w:hAnsi="Times New Roman" w:cs="Times New Roman"/>
          <w:bCs/>
          <w:sz w:val="24"/>
          <w:szCs w:val="24"/>
        </w:rPr>
        <w:t xml:space="preserve"> Anaokulu 2024/2025</w:t>
      </w:r>
      <w:r w:rsidRPr="00FB37F4">
        <w:rPr>
          <w:rFonts w:ascii="Times New Roman" w:hAnsi="Times New Roman" w:cs="Times New Roman"/>
          <w:bCs/>
          <w:sz w:val="24"/>
          <w:szCs w:val="24"/>
        </w:rPr>
        <w:t xml:space="preserve"> Eğitim Öğretim yılı Okul Aile Birliği toplantısı iyi niyet ve </w:t>
      </w:r>
      <w:r w:rsidR="00B00228" w:rsidRPr="00FB37F4">
        <w:rPr>
          <w:rFonts w:ascii="Times New Roman" w:hAnsi="Times New Roman" w:cs="Times New Roman"/>
          <w:bCs/>
          <w:sz w:val="24"/>
          <w:szCs w:val="24"/>
        </w:rPr>
        <w:t>temenniler ile</w:t>
      </w:r>
      <w:r w:rsidRPr="00FB37F4">
        <w:rPr>
          <w:rFonts w:ascii="Times New Roman" w:hAnsi="Times New Roman" w:cs="Times New Roman"/>
          <w:bCs/>
          <w:sz w:val="24"/>
          <w:szCs w:val="24"/>
        </w:rPr>
        <w:t xml:space="preserve"> sona erdi.</w:t>
      </w:r>
    </w:p>
    <w:p w:rsidR="00B00228" w:rsidRDefault="00B00228" w:rsidP="00176C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0228" w:rsidRDefault="00B00228" w:rsidP="00176C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0228" w:rsidRDefault="00B00228" w:rsidP="00176C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0228" w:rsidRPr="00FB37F4" w:rsidRDefault="00B00228" w:rsidP="00176C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071FEC" w:rsidRPr="00FB37F4" w:rsidRDefault="00071FEC" w:rsidP="00176CB3">
      <w:pPr>
        <w:pStyle w:val="NormalWeb"/>
        <w:jc w:val="both"/>
        <w:rPr>
          <w:b/>
          <w:u w:val="single"/>
        </w:rPr>
      </w:pPr>
      <w:r w:rsidRPr="00FB37F4">
        <w:rPr>
          <w:b/>
          <w:u w:val="single"/>
        </w:rPr>
        <w:lastRenderedPageBreak/>
        <w:t>ALINAN KARARLAR</w:t>
      </w:r>
    </w:p>
    <w:p w:rsidR="00071FEC" w:rsidRPr="00FB37F4" w:rsidRDefault="00071FEC" w:rsidP="00176CB3">
      <w:pPr>
        <w:pStyle w:val="NormalWeb"/>
        <w:numPr>
          <w:ilvl w:val="0"/>
          <w:numId w:val="6"/>
        </w:numPr>
        <w:jc w:val="both"/>
        <w:rPr>
          <w:b/>
          <w:u w:val="single"/>
        </w:rPr>
      </w:pPr>
      <w:r w:rsidRPr="00FB37F4">
        <w:t>Yönetim Kuruluna aşağıda belirtilen üyeler seçilmiştir.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4050"/>
        <w:gridCol w:w="3995"/>
      </w:tblGrid>
      <w:tr w:rsidR="00071FEC" w:rsidRPr="00FB37F4" w:rsidTr="00B00228">
        <w:tc>
          <w:tcPr>
            <w:tcW w:w="909" w:type="dxa"/>
            <w:shd w:val="clear" w:color="auto" w:fill="auto"/>
            <w:vAlign w:val="center"/>
          </w:tcPr>
          <w:p w:rsidR="00071FEC" w:rsidRPr="00FB37F4" w:rsidRDefault="00071FEC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SN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071FEC" w:rsidRPr="00FB37F4" w:rsidRDefault="00071FEC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ASİL ÜYELER</w:t>
            </w:r>
          </w:p>
          <w:p w:rsidR="00071FEC" w:rsidRPr="00FB37F4" w:rsidRDefault="00071FEC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(Veli)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071FEC" w:rsidRPr="00FB37F4" w:rsidRDefault="00071FEC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YEDEK ÜYELER</w:t>
            </w:r>
          </w:p>
          <w:p w:rsidR="00071FEC" w:rsidRPr="00FB37F4" w:rsidRDefault="00071FEC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(Veli)</w:t>
            </w:r>
          </w:p>
        </w:tc>
      </w:tr>
      <w:tr w:rsidR="00B00228" w:rsidRPr="00FB37F4" w:rsidTr="00B00228">
        <w:tc>
          <w:tcPr>
            <w:tcW w:w="909" w:type="dxa"/>
            <w:shd w:val="clear" w:color="auto" w:fill="auto"/>
            <w:vAlign w:val="center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Cs/>
                <w:sz w:val="24"/>
                <w:szCs w:val="24"/>
              </w:rPr>
              <w:t>Büşra İNAN KOTAN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Ebru KOÇ ÜNSAL</w:t>
            </w:r>
          </w:p>
        </w:tc>
      </w:tr>
      <w:tr w:rsidR="00B00228" w:rsidRPr="00FB37F4" w:rsidTr="00B00228">
        <w:tc>
          <w:tcPr>
            <w:tcW w:w="909" w:type="dxa"/>
            <w:shd w:val="clear" w:color="auto" w:fill="auto"/>
            <w:vAlign w:val="center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Talip ÖZTÜRK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Erdem GÜNEY</w:t>
            </w:r>
          </w:p>
        </w:tc>
      </w:tr>
      <w:tr w:rsidR="00B00228" w:rsidRPr="00FB37F4" w:rsidTr="00B00228">
        <w:tc>
          <w:tcPr>
            <w:tcW w:w="909" w:type="dxa"/>
            <w:shd w:val="clear" w:color="auto" w:fill="auto"/>
            <w:vAlign w:val="center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Caner ÖZDEMİR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Murat KUL</w:t>
            </w:r>
          </w:p>
        </w:tc>
      </w:tr>
      <w:tr w:rsidR="00B00228" w:rsidRPr="00FB37F4" w:rsidTr="00B00228">
        <w:tc>
          <w:tcPr>
            <w:tcW w:w="909" w:type="dxa"/>
            <w:shd w:val="clear" w:color="auto" w:fill="auto"/>
            <w:vAlign w:val="center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Gülden ALTUNTAŞ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Nurhayat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ODABAŞI</w:t>
            </w:r>
          </w:p>
        </w:tc>
      </w:tr>
      <w:tr w:rsidR="00B00228" w:rsidRPr="00FB37F4" w:rsidTr="00B00228">
        <w:tc>
          <w:tcPr>
            <w:tcW w:w="909" w:type="dxa"/>
            <w:shd w:val="clear" w:color="auto" w:fill="auto"/>
            <w:vAlign w:val="center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Halime BULUT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Tuğba Acar ERDOL</w:t>
            </w:r>
          </w:p>
        </w:tc>
      </w:tr>
    </w:tbl>
    <w:p w:rsidR="00071FEC" w:rsidRPr="00FB37F4" w:rsidRDefault="00071FEC" w:rsidP="00176CB3">
      <w:pPr>
        <w:pStyle w:val="NormalWeb"/>
        <w:ind w:left="360"/>
        <w:jc w:val="both"/>
      </w:pPr>
      <w:r w:rsidRPr="00FB37F4">
        <w:t xml:space="preserve">     Denetim Kuruluna aşağıda belirtilen üyeler seçilmiştir.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488"/>
        <w:gridCol w:w="2423"/>
        <w:gridCol w:w="2215"/>
      </w:tblGrid>
      <w:tr w:rsidR="00071FEC" w:rsidRPr="00FB37F4" w:rsidTr="00B00228">
        <w:tc>
          <w:tcPr>
            <w:tcW w:w="936" w:type="dxa"/>
          </w:tcPr>
          <w:p w:rsidR="00071FEC" w:rsidRPr="00FB37F4" w:rsidRDefault="00071FEC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3488" w:type="dxa"/>
            <w:shd w:val="clear" w:color="auto" w:fill="auto"/>
          </w:tcPr>
          <w:p w:rsidR="00071FEC" w:rsidRPr="00FB37F4" w:rsidRDefault="00071FEC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ASİL ÜYELER</w:t>
            </w:r>
          </w:p>
        </w:tc>
        <w:tc>
          <w:tcPr>
            <w:tcW w:w="2423" w:type="dxa"/>
            <w:shd w:val="clear" w:color="auto" w:fill="auto"/>
          </w:tcPr>
          <w:p w:rsidR="00071FEC" w:rsidRPr="00FB37F4" w:rsidRDefault="00071FEC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YEDEK ÜYELER</w:t>
            </w:r>
          </w:p>
        </w:tc>
        <w:tc>
          <w:tcPr>
            <w:tcW w:w="2215" w:type="dxa"/>
            <w:shd w:val="clear" w:color="auto" w:fill="auto"/>
          </w:tcPr>
          <w:p w:rsidR="00071FEC" w:rsidRPr="00FB37F4" w:rsidRDefault="00071FEC" w:rsidP="00176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228" w:rsidRPr="00FB37F4" w:rsidTr="00B00228">
        <w:tc>
          <w:tcPr>
            <w:tcW w:w="936" w:type="dxa"/>
            <w:vAlign w:val="center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3488" w:type="dxa"/>
            <w:shd w:val="clear" w:color="auto" w:fill="auto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Ç. YILDIZ</w:t>
            </w:r>
          </w:p>
        </w:tc>
        <w:tc>
          <w:tcPr>
            <w:tcW w:w="2423" w:type="dxa"/>
            <w:shd w:val="clear" w:color="auto" w:fill="auto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Gözde HÜSEM</w:t>
            </w:r>
          </w:p>
        </w:tc>
        <w:tc>
          <w:tcPr>
            <w:tcW w:w="2215" w:type="dxa"/>
            <w:shd w:val="clear" w:color="auto" w:fill="auto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Cs/>
                <w:sz w:val="24"/>
                <w:szCs w:val="24"/>
              </w:rPr>
              <w:t>(Veli )</w:t>
            </w:r>
          </w:p>
        </w:tc>
      </w:tr>
      <w:tr w:rsidR="00B00228" w:rsidRPr="00FB37F4" w:rsidTr="00B00228">
        <w:tc>
          <w:tcPr>
            <w:tcW w:w="936" w:type="dxa"/>
            <w:vAlign w:val="center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Cs/>
                <w:sz w:val="24"/>
                <w:szCs w:val="24"/>
              </w:rPr>
              <w:t>Çiğdem ÇALIŞKAN</w:t>
            </w:r>
          </w:p>
        </w:tc>
        <w:tc>
          <w:tcPr>
            <w:tcW w:w="2423" w:type="dxa"/>
            <w:shd w:val="clear" w:color="auto" w:fill="auto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Cs/>
                <w:sz w:val="24"/>
                <w:szCs w:val="24"/>
              </w:rPr>
              <w:t>Çiğdem KARAKAYA</w:t>
            </w:r>
          </w:p>
        </w:tc>
        <w:tc>
          <w:tcPr>
            <w:tcW w:w="2215" w:type="dxa"/>
            <w:shd w:val="clear" w:color="auto" w:fill="auto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Cs/>
                <w:sz w:val="24"/>
                <w:szCs w:val="24"/>
              </w:rPr>
              <w:t>(Öğretmen)</w:t>
            </w:r>
          </w:p>
        </w:tc>
      </w:tr>
      <w:tr w:rsidR="00B00228" w:rsidRPr="00FB37F4" w:rsidTr="00B00228">
        <w:tc>
          <w:tcPr>
            <w:tcW w:w="936" w:type="dxa"/>
            <w:vAlign w:val="center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37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3488" w:type="dxa"/>
            <w:shd w:val="clear" w:color="auto" w:fill="auto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Cs/>
                <w:sz w:val="24"/>
                <w:szCs w:val="24"/>
              </w:rPr>
              <w:t>Özlem YILMAZ</w:t>
            </w:r>
          </w:p>
        </w:tc>
        <w:tc>
          <w:tcPr>
            <w:tcW w:w="2423" w:type="dxa"/>
            <w:shd w:val="clear" w:color="auto" w:fill="auto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Cs/>
                <w:sz w:val="24"/>
                <w:szCs w:val="24"/>
              </w:rPr>
              <w:t>Banu MUTLU</w:t>
            </w:r>
          </w:p>
        </w:tc>
        <w:tc>
          <w:tcPr>
            <w:tcW w:w="2215" w:type="dxa"/>
            <w:shd w:val="clear" w:color="auto" w:fill="auto"/>
          </w:tcPr>
          <w:p w:rsidR="00B00228" w:rsidRPr="00FB37F4" w:rsidRDefault="00B00228" w:rsidP="00B002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F4">
              <w:rPr>
                <w:rFonts w:ascii="Times New Roman" w:hAnsi="Times New Roman" w:cs="Times New Roman"/>
                <w:bCs/>
                <w:sz w:val="24"/>
                <w:szCs w:val="24"/>
              </w:rPr>
              <w:t>(Öğretmen)</w:t>
            </w:r>
          </w:p>
        </w:tc>
      </w:tr>
    </w:tbl>
    <w:p w:rsidR="00071FEC" w:rsidRPr="00D71E46" w:rsidRDefault="00071FEC" w:rsidP="00176CB3">
      <w:pPr>
        <w:pStyle w:val="NormalWeb"/>
        <w:numPr>
          <w:ilvl w:val="0"/>
          <w:numId w:val="6"/>
        </w:numPr>
        <w:jc w:val="both"/>
        <w:rPr>
          <w:b/>
          <w:u w:val="single"/>
        </w:rPr>
      </w:pPr>
      <w:r w:rsidRPr="00FB37F4">
        <w:t>Okul</w:t>
      </w:r>
      <w:r w:rsidR="00FB37F4">
        <w:t xml:space="preserve">un her türlü </w:t>
      </w:r>
      <w:r w:rsidRPr="00FB37F4">
        <w:t>ihtiyaçlarının karşılanmasında Okul Aile Birliği Yönetim Kurulu yetkilendirilmiştir.</w:t>
      </w:r>
    </w:p>
    <w:p w:rsidR="00D71E46" w:rsidRPr="00D71E46" w:rsidRDefault="00D71E46" w:rsidP="00176CB3">
      <w:pPr>
        <w:pStyle w:val="NormalWeb"/>
        <w:numPr>
          <w:ilvl w:val="0"/>
          <w:numId w:val="6"/>
        </w:numPr>
        <w:jc w:val="both"/>
        <w:rPr>
          <w:b/>
          <w:u w:val="single"/>
        </w:rPr>
      </w:pPr>
      <w:r w:rsidRPr="00FB37F4">
        <w:t>Okulun eğitim-öğretim kalitesinin yükseltilmesi ve geliştirilmesi amacıyla; çalışma komisyonları oluşturulmasına, okulda uyulması gereken kurallar hakkınd</w:t>
      </w:r>
      <w:r>
        <w:t>a velilerin bilgilendirilmesine karar verilmiştir.</w:t>
      </w:r>
    </w:p>
    <w:p w:rsidR="00D71E46" w:rsidRPr="00D71E46" w:rsidRDefault="00D71E46" w:rsidP="00176CB3">
      <w:pPr>
        <w:pStyle w:val="NormalWeb"/>
        <w:numPr>
          <w:ilvl w:val="0"/>
          <w:numId w:val="6"/>
        </w:numPr>
        <w:jc w:val="both"/>
        <w:rPr>
          <w:b/>
          <w:u w:val="single"/>
        </w:rPr>
      </w:pPr>
      <w:r w:rsidRPr="00FB37F4">
        <w:t>Özel</w:t>
      </w:r>
      <w:r w:rsidRPr="00FB37F4">
        <w:t xml:space="preserve"> eğitim gerektiren öğrenciler için ek eğitim faaliyetlerinin düzenlenmesi v</w:t>
      </w:r>
      <w:r>
        <w:t>e desteklenmesine karar verilmiştir.</w:t>
      </w:r>
    </w:p>
    <w:p w:rsidR="00D71E46" w:rsidRPr="00D71E46" w:rsidRDefault="00D71E46" w:rsidP="00176CB3">
      <w:pPr>
        <w:pStyle w:val="NormalWeb"/>
        <w:numPr>
          <w:ilvl w:val="0"/>
          <w:numId w:val="6"/>
        </w:numPr>
        <w:jc w:val="both"/>
        <w:rPr>
          <w:b/>
          <w:u w:val="single"/>
        </w:rPr>
      </w:pPr>
      <w:r w:rsidRPr="00FB37F4">
        <w:t>Okulun</w:t>
      </w:r>
      <w:r w:rsidRPr="00FB37F4">
        <w:t xml:space="preserve"> teknolojik donanımlarının geliştirilmesine, çocuklara zengin oyun araç-gereçleriyle donanımlı oyun ortamları sunulmasına</w:t>
      </w:r>
      <w:r>
        <w:t xml:space="preserve"> karar verilmiştir.</w:t>
      </w:r>
    </w:p>
    <w:p w:rsidR="00D71E46" w:rsidRPr="00FB37F4" w:rsidRDefault="00D71E46" w:rsidP="00176CB3">
      <w:pPr>
        <w:pStyle w:val="NormalWeb"/>
        <w:numPr>
          <w:ilvl w:val="0"/>
          <w:numId w:val="6"/>
        </w:numPr>
        <w:jc w:val="both"/>
        <w:rPr>
          <w:b/>
          <w:u w:val="single"/>
        </w:rPr>
      </w:pPr>
      <w:r>
        <w:t>Okul</w:t>
      </w:r>
      <w:r>
        <w:t xml:space="preserve"> bahçesine okul idaresi tarafından yaptırılan ahşap oyun parkurları ve mutfak takımı için velilerin malzeme desteği vermesine</w:t>
      </w:r>
      <w:r>
        <w:t xml:space="preserve"> karar verilmiştir.</w:t>
      </w:r>
    </w:p>
    <w:p w:rsidR="00D71E46" w:rsidRDefault="00D71E46" w:rsidP="00D71E4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r w:rsidRPr="00FB37F4">
        <w:t>Okul</w:t>
      </w:r>
      <w:r w:rsidRPr="00FB37F4">
        <w:t xml:space="preserve"> veli kaynaşmasını sağlayıcı sosyal etkinliklere ağırlık verilmesine karar verildi.</w:t>
      </w:r>
    </w:p>
    <w:p w:rsidR="00071FEC" w:rsidRPr="00FB37F4" w:rsidRDefault="00071FEC" w:rsidP="00176CB3">
      <w:pPr>
        <w:pStyle w:val="NormalWeb"/>
        <w:numPr>
          <w:ilvl w:val="0"/>
          <w:numId w:val="6"/>
        </w:numPr>
        <w:jc w:val="both"/>
        <w:rPr>
          <w:b/>
          <w:u w:val="single"/>
        </w:rPr>
      </w:pPr>
      <w:r w:rsidRPr="00FB37F4">
        <w:t>Alınan kararların okul web sitesinde yayınlanarak tüm velilere duyurulmasına karar verilmiştir.</w:t>
      </w:r>
    </w:p>
    <w:p w:rsidR="00DE7A70" w:rsidRPr="00FB37F4" w:rsidRDefault="00DE7A70" w:rsidP="00DE7A70">
      <w:pPr>
        <w:pStyle w:val="NormalWeb"/>
        <w:ind w:left="720"/>
        <w:jc w:val="both"/>
        <w:rPr>
          <w:b/>
          <w:u w:val="single"/>
        </w:rPr>
      </w:pPr>
    </w:p>
    <w:p w:rsidR="00071FEC" w:rsidRPr="00FB37F4" w:rsidRDefault="00DE7A70" w:rsidP="00176CB3">
      <w:pPr>
        <w:pStyle w:val="NormalWeb"/>
        <w:ind w:left="720"/>
        <w:jc w:val="both"/>
        <w:rPr>
          <w:b/>
          <w:u w:val="single"/>
        </w:rPr>
      </w:pPr>
      <w:r w:rsidRPr="00FB37F4">
        <w:rPr>
          <w:b/>
          <w:u w:val="single"/>
        </w:rPr>
        <w:t>YAZMAN</w:t>
      </w:r>
      <w:r w:rsidRPr="00FB37F4">
        <w:rPr>
          <w:b/>
        </w:rPr>
        <w:t xml:space="preserve">                                                                              </w:t>
      </w:r>
      <w:r w:rsidRPr="00FB37F4">
        <w:rPr>
          <w:b/>
          <w:u w:val="single"/>
        </w:rPr>
        <w:t xml:space="preserve"> DİVAN BAŞKANI</w:t>
      </w:r>
    </w:p>
    <w:p w:rsidR="00EE2A6D" w:rsidRPr="00FB37F4" w:rsidRDefault="00DE7A70" w:rsidP="00FB37F4">
      <w:pPr>
        <w:tabs>
          <w:tab w:val="left" w:pos="6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37F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71E46">
        <w:rPr>
          <w:rFonts w:ascii="Times New Roman" w:hAnsi="Times New Roman" w:cs="Times New Roman"/>
          <w:bCs/>
          <w:sz w:val="24"/>
          <w:szCs w:val="24"/>
        </w:rPr>
        <w:t>Büşra AYDEMİR</w:t>
      </w:r>
      <w:r w:rsidR="00FB37F4">
        <w:rPr>
          <w:rFonts w:ascii="Times New Roman" w:hAnsi="Times New Roman" w:cs="Times New Roman"/>
          <w:bCs/>
          <w:sz w:val="24"/>
          <w:szCs w:val="24"/>
        </w:rPr>
        <w:tab/>
      </w:r>
      <w:r w:rsidR="00D71E46">
        <w:rPr>
          <w:rFonts w:ascii="Times New Roman" w:hAnsi="Times New Roman" w:cs="Times New Roman"/>
          <w:bCs/>
          <w:sz w:val="24"/>
          <w:szCs w:val="24"/>
        </w:rPr>
        <w:t xml:space="preserve">   Edip COŞKUN</w:t>
      </w:r>
    </w:p>
    <w:sectPr w:rsidR="00EE2A6D" w:rsidRPr="00FB37F4" w:rsidSect="00552C5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2CF"/>
    <w:multiLevelType w:val="hybridMultilevel"/>
    <w:tmpl w:val="6F4651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50A2"/>
    <w:multiLevelType w:val="hybridMultilevel"/>
    <w:tmpl w:val="587602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C4649"/>
    <w:multiLevelType w:val="hybridMultilevel"/>
    <w:tmpl w:val="477CCA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6501C"/>
    <w:multiLevelType w:val="hybridMultilevel"/>
    <w:tmpl w:val="3CD8B0C8"/>
    <w:lvl w:ilvl="0" w:tplc="62E8D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450970E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A30F3"/>
    <w:multiLevelType w:val="hybridMultilevel"/>
    <w:tmpl w:val="459266A4"/>
    <w:lvl w:ilvl="0" w:tplc="62E8D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F780A"/>
    <w:multiLevelType w:val="hybridMultilevel"/>
    <w:tmpl w:val="EB002658"/>
    <w:lvl w:ilvl="0" w:tplc="62E8D0A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DA60AF"/>
    <w:multiLevelType w:val="hybridMultilevel"/>
    <w:tmpl w:val="D1147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D2AB5"/>
    <w:multiLevelType w:val="hybridMultilevel"/>
    <w:tmpl w:val="1E4CCC2E"/>
    <w:lvl w:ilvl="0" w:tplc="62E8D0A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ED41BF"/>
    <w:multiLevelType w:val="hybridMultilevel"/>
    <w:tmpl w:val="FE5A6818"/>
    <w:lvl w:ilvl="0" w:tplc="62E8D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81A87"/>
    <w:multiLevelType w:val="hybridMultilevel"/>
    <w:tmpl w:val="D006F40C"/>
    <w:lvl w:ilvl="0" w:tplc="62E8D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712B1"/>
    <w:multiLevelType w:val="hybridMultilevel"/>
    <w:tmpl w:val="E4C4DF82"/>
    <w:lvl w:ilvl="0" w:tplc="AC666B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14"/>
    <w:rsid w:val="00071FEC"/>
    <w:rsid w:val="00154F55"/>
    <w:rsid w:val="00176CB3"/>
    <w:rsid w:val="00201E71"/>
    <w:rsid w:val="003D2483"/>
    <w:rsid w:val="004B189D"/>
    <w:rsid w:val="00673CDB"/>
    <w:rsid w:val="006A6AF1"/>
    <w:rsid w:val="00AF0C28"/>
    <w:rsid w:val="00B00228"/>
    <w:rsid w:val="00B50C50"/>
    <w:rsid w:val="00BE0842"/>
    <w:rsid w:val="00C150B3"/>
    <w:rsid w:val="00CB6861"/>
    <w:rsid w:val="00CF1C9E"/>
    <w:rsid w:val="00CF6C0D"/>
    <w:rsid w:val="00D62D71"/>
    <w:rsid w:val="00D71E46"/>
    <w:rsid w:val="00DE7A70"/>
    <w:rsid w:val="00ED43F5"/>
    <w:rsid w:val="00ED5A07"/>
    <w:rsid w:val="00EE2A6D"/>
    <w:rsid w:val="00FB37F4"/>
    <w:rsid w:val="00FD5741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7390"/>
  <w15:docId w15:val="{DFAF5B80-6CC6-48E3-8216-6F359FDE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E7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0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01E7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rsid w:val="00201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201E7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1E71"/>
    <w:pPr>
      <w:ind w:left="720"/>
      <w:contextualSpacing/>
    </w:pPr>
  </w:style>
  <w:style w:type="character" w:customStyle="1" w:styleId="Bodytext">
    <w:name w:val="Body text_"/>
    <w:basedOn w:val="VarsaylanParagrafYazTipi"/>
    <w:link w:val="GvdeMetni1"/>
    <w:rsid w:val="00154F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154F55"/>
    <w:pPr>
      <w:shd w:val="clear" w:color="auto" w:fill="FFFFFF"/>
      <w:spacing w:before="780" w:after="0" w:line="274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test</cp:lastModifiedBy>
  <cp:revision>3</cp:revision>
  <dcterms:created xsi:type="dcterms:W3CDTF">2023-09-28T12:05:00Z</dcterms:created>
  <dcterms:modified xsi:type="dcterms:W3CDTF">2024-10-10T09:56:00Z</dcterms:modified>
</cp:coreProperties>
</file>